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CCB7D3" w14:textId="78905D4A" w:rsidR="00841EAA" w:rsidRDefault="00841EAA" w:rsidP="00C41FF2">
      <w:pPr>
        <w:rPr>
          <w:rFonts w:cs="Arial"/>
        </w:rPr>
      </w:pPr>
    </w:p>
    <w:p w14:paraId="5129F83C" w14:textId="5224FD1F" w:rsidR="00753FB7" w:rsidRDefault="00753FB7" w:rsidP="00C41FF2">
      <w:pPr>
        <w:rPr>
          <w:rFonts w:cs="Arial"/>
        </w:rPr>
      </w:pPr>
    </w:p>
    <w:p w14:paraId="700F7A9B" w14:textId="43E0D610" w:rsidR="00753FB7" w:rsidRDefault="00753FB7" w:rsidP="00C41FF2">
      <w:pPr>
        <w:rPr>
          <w:rFonts w:cs="Arial"/>
        </w:rPr>
      </w:pPr>
    </w:p>
    <w:p w14:paraId="2380F7F6" w14:textId="37D9D874" w:rsidR="00753FB7" w:rsidRDefault="00753FB7" w:rsidP="00C41FF2">
      <w:pPr>
        <w:rPr>
          <w:rFonts w:cs="Arial"/>
        </w:rPr>
      </w:pPr>
    </w:p>
    <w:p w14:paraId="3B51A4FF" w14:textId="5BA42EF3" w:rsidR="00753FB7" w:rsidRDefault="00753FB7" w:rsidP="00C41FF2">
      <w:pPr>
        <w:rPr>
          <w:rFonts w:cs="Arial"/>
        </w:rPr>
      </w:pPr>
    </w:p>
    <w:p w14:paraId="44A9F9D1" w14:textId="7A6F4D5F" w:rsidR="00753FB7" w:rsidRDefault="00753FB7" w:rsidP="00C41FF2">
      <w:pPr>
        <w:rPr>
          <w:rFonts w:cs="Arial"/>
        </w:rPr>
      </w:pPr>
    </w:p>
    <w:p w14:paraId="1AF835B7" w14:textId="0F18AA11" w:rsidR="00753FB7" w:rsidRDefault="00753FB7" w:rsidP="00C41FF2">
      <w:pPr>
        <w:rPr>
          <w:rFonts w:cs="Arial"/>
        </w:rPr>
      </w:pPr>
    </w:p>
    <w:p w14:paraId="40411A4E" w14:textId="4E74CE92" w:rsidR="00753FB7" w:rsidRDefault="00753FB7" w:rsidP="00C41FF2">
      <w:pPr>
        <w:rPr>
          <w:rFonts w:cs="Arial"/>
        </w:rPr>
      </w:pPr>
    </w:p>
    <w:p w14:paraId="7225A182" w14:textId="3BB96502" w:rsidR="00753FB7" w:rsidRDefault="00753FB7" w:rsidP="00C41FF2">
      <w:pPr>
        <w:rPr>
          <w:rFonts w:cs="Arial"/>
        </w:rPr>
      </w:pPr>
    </w:p>
    <w:p w14:paraId="5264E14E" w14:textId="5FD273CB" w:rsidR="00753FB7" w:rsidRDefault="00753FB7" w:rsidP="00C41FF2">
      <w:pPr>
        <w:rPr>
          <w:rFonts w:cs="Arial"/>
        </w:rPr>
      </w:pPr>
    </w:p>
    <w:p w14:paraId="27B1180D" w14:textId="4EB5998D" w:rsidR="00753FB7" w:rsidRDefault="00753FB7" w:rsidP="00C41FF2">
      <w:pPr>
        <w:rPr>
          <w:rFonts w:cs="Arial"/>
        </w:rPr>
      </w:pPr>
    </w:p>
    <w:p w14:paraId="27D0A6B1" w14:textId="6F032925" w:rsidR="00753FB7" w:rsidRDefault="00753FB7" w:rsidP="00C41FF2">
      <w:pPr>
        <w:rPr>
          <w:rFonts w:cs="Arial"/>
        </w:rPr>
      </w:pPr>
    </w:p>
    <w:p w14:paraId="0E393585" w14:textId="77777777" w:rsidR="00753FB7" w:rsidRPr="00C41FF2" w:rsidRDefault="00753FB7" w:rsidP="00C41FF2">
      <w:pPr>
        <w:rPr>
          <w:rFonts w:cs="Arial"/>
        </w:rPr>
      </w:pPr>
    </w:p>
    <w:p w14:paraId="2C2133EA" w14:textId="77777777" w:rsidR="00753FB7" w:rsidRDefault="00753FB7" w:rsidP="00753FB7">
      <w:pPr>
        <w:jc w:val="center"/>
        <w:rPr>
          <w:rFonts w:cs="Arial"/>
          <w:b/>
          <w:bCs/>
          <w:sz w:val="28"/>
          <w:szCs w:val="28"/>
        </w:rPr>
      </w:pPr>
    </w:p>
    <w:p w14:paraId="2F42DC55" w14:textId="77777777" w:rsidR="00166172" w:rsidRPr="00753FB7" w:rsidRDefault="00166172" w:rsidP="00166172">
      <w:pPr>
        <w:jc w:val="center"/>
        <w:rPr>
          <w:rFonts w:cs="Arial"/>
          <w:b/>
          <w:bCs/>
          <w:sz w:val="28"/>
          <w:szCs w:val="28"/>
        </w:rPr>
      </w:pPr>
      <w:r w:rsidRPr="00753FB7">
        <w:rPr>
          <w:rFonts w:cs="Arial"/>
          <w:b/>
          <w:bCs/>
          <w:sz w:val="28"/>
          <w:szCs w:val="28"/>
        </w:rPr>
        <w:t xml:space="preserve">INFORME DE </w:t>
      </w:r>
      <w:r>
        <w:rPr>
          <w:rFonts w:cs="Arial"/>
          <w:b/>
          <w:bCs/>
          <w:sz w:val="28"/>
          <w:szCs w:val="28"/>
        </w:rPr>
        <w:t>SEGUIMIENTO – PLAN DE PREVISIÓN DE RECURSOS HUMANOS</w:t>
      </w:r>
    </w:p>
    <w:p w14:paraId="1F2056A0" w14:textId="77777777" w:rsidR="00753FB7" w:rsidRPr="00753FB7" w:rsidRDefault="00753FB7" w:rsidP="00753FB7">
      <w:pPr>
        <w:jc w:val="center"/>
        <w:rPr>
          <w:rFonts w:cs="Arial"/>
          <w:b/>
          <w:bCs/>
          <w:sz w:val="28"/>
          <w:szCs w:val="28"/>
        </w:rPr>
      </w:pPr>
    </w:p>
    <w:p w14:paraId="0A90D152" w14:textId="39BF6E84" w:rsidR="00753FB7" w:rsidRDefault="00D87EF1" w:rsidP="00753FB7">
      <w:pPr>
        <w:jc w:val="center"/>
        <w:rPr>
          <w:rFonts w:cs="Arial"/>
          <w:b/>
          <w:bCs/>
          <w:sz w:val="28"/>
          <w:szCs w:val="28"/>
        </w:rPr>
      </w:pPr>
      <w:r>
        <w:rPr>
          <w:rFonts w:cs="Arial"/>
          <w:b/>
          <w:bCs/>
          <w:sz w:val="28"/>
          <w:szCs w:val="28"/>
        </w:rPr>
        <w:t>SEPTIEMBRE 2026</w:t>
      </w:r>
    </w:p>
    <w:p w14:paraId="67251445" w14:textId="77777777" w:rsidR="003E2B62" w:rsidRDefault="003E2B62" w:rsidP="00753FB7">
      <w:pPr>
        <w:jc w:val="center"/>
        <w:rPr>
          <w:rFonts w:cs="Arial"/>
          <w:b/>
          <w:bCs/>
          <w:sz w:val="28"/>
          <w:szCs w:val="28"/>
        </w:rPr>
      </w:pPr>
    </w:p>
    <w:p w14:paraId="2E3D5BB1" w14:textId="77777777" w:rsidR="003E2B62" w:rsidRDefault="003E2B62" w:rsidP="00753FB7">
      <w:pPr>
        <w:jc w:val="center"/>
        <w:rPr>
          <w:rFonts w:cs="Arial"/>
          <w:b/>
          <w:bCs/>
          <w:sz w:val="28"/>
          <w:szCs w:val="28"/>
        </w:rPr>
      </w:pPr>
    </w:p>
    <w:p w14:paraId="4F211394" w14:textId="77777777" w:rsidR="003E2B62" w:rsidRDefault="003E2B62" w:rsidP="00753FB7">
      <w:pPr>
        <w:jc w:val="center"/>
        <w:rPr>
          <w:rFonts w:cs="Arial"/>
          <w:b/>
          <w:bCs/>
          <w:sz w:val="28"/>
          <w:szCs w:val="28"/>
        </w:rPr>
      </w:pPr>
    </w:p>
    <w:p w14:paraId="63C6CEE5" w14:textId="77777777" w:rsidR="003E2B62" w:rsidRDefault="003E2B62" w:rsidP="00753FB7">
      <w:pPr>
        <w:jc w:val="center"/>
        <w:rPr>
          <w:rFonts w:cs="Arial"/>
          <w:b/>
          <w:bCs/>
          <w:sz w:val="28"/>
          <w:szCs w:val="28"/>
        </w:rPr>
      </w:pPr>
    </w:p>
    <w:p w14:paraId="4CE568E0" w14:textId="77777777" w:rsidR="003E2B62" w:rsidRDefault="003E2B62" w:rsidP="00753FB7">
      <w:pPr>
        <w:jc w:val="center"/>
        <w:rPr>
          <w:rFonts w:cs="Arial"/>
          <w:b/>
          <w:bCs/>
          <w:sz w:val="28"/>
          <w:szCs w:val="28"/>
        </w:rPr>
      </w:pPr>
    </w:p>
    <w:p w14:paraId="376F577C" w14:textId="77777777" w:rsidR="003E2B62" w:rsidRDefault="003E2B62" w:rsidP="00753FB7">
      <w:pPr>
        <w:jc w:val="center"/>
        <w:rPr>
          <w:rFonts w:cs="Arial"/>
          <w:b/>
          <w:bCs/>
          <w:sz w:val="28"/>
          <w:szCs w:val="28"/>
        </w:rPr>
      </w:pPr>
    </w:p>
    <w:p w14:paraId="4326B48B" w14:textId="77777777" w:rsidR="003E2B62" w:rsidRDefault="003E2B62" w:rsidP="00753FB7">
      <w:pPr>
        <w:jc w:val="center"/>
        <w:rPr>
          <w:rFonts w:cs="Arial"/>
          <w:b/>
          <w:bCs/>
          <w:sz w:val="28"/>
          <w:szCs w:val="28"/>
        </w:rPr>
      </w:pPr>
    </w:p>
    <w:p w14:paraId="0FB422EA" w14:textId="77777777" w:rsidR="00CE3715" w:rsidRDefault="00CE3715" w:rsidP="00753FB7">
      <w:pPr>
        <w:jc w:val="center"/>
        <w:rPr>
          <w:rFonts w:cs="Arial"/>
          <w:b/>
          <w:bCs/>
          <w:sz w:val="28"/>
          <w:szCs w:val="28"/>
        </w:rPr>
      </w:pPr>
    </w:p>
    <w:p w14:paraId="0B9FBF61" w14:textId="77777777" w:rsidR="003E2B62" w:rsidRDefault="003E2B62" w:rsidP="00753FB7">
      <w:pPr>
        <w:jc w:val="center"/>
        <w:rPr>
          <w:bCs/>
        </w:rPr>
      </w:pPr>
    </w:p>
    <w:sdt>
      <w:sdtPr>
        <w:rPr>
          <w:rFonts w:cs="Arial"/>
          <w:lang w:val="es-ES"/>
        </w:rPr>
        <w:id w:val="-116148080"/>
        <w:docPartObj>
          <w:docPartGallery w:val="Table of Contents"/>
          <w:docPartUnique/>
        </w:docPartObj>
      </w:sdtPr>
      <w:sdtEndPr>
        <w:rPr>
          <w:b/>
          <w:bCs/>
          <w:szCs w:val="24"/>
        </w:rPr>
      </w:sdtEndPr>
      <w:sdtContent>
        <w:p w14:paraId="407934AC" w14:textId="1868B48C" w:rsidR="00CE3715" w:rsidRDefault="00CE3715" w:rsidP="00166172">
          <w:pPr>
            <w:pStyle w:val="TDC1"/>
            <w:jc w:val="center"/>
          </w:pPr>
        </w:p>
        <w:p w14:paraId="3B5F0A48" w14:textId="6AE88C77" w:rsidR="004701AB" w:rsidRPr="00C41FF2" w:rsidRDefault="00000000" w:rsidP="00166172">
          <w:pPr>
            <w:jc w:val="center"/>
            <w:rPr>
              <w:rFonts w:cs="Arial"/>
              <w:szCs w:val="24"/>
            </w:rPr>
          </w:pPr>
        </w:p>
      </w:sdtContent>
    </w:sdt>
    <w:p w14:paraId="51BD550F" w14:textId="664ADF37" w:rsidR="00CE3715" w:rsidRDefault="00166172" w:rsidP="00166172">
      <w:pPr>
        <w:jc w:val="center"/>
        <w:rPr>
          <w:rFonts w:eastAsia="Yu Gothic Light" w:cs="Arial"/>
          <w:b/>
          <w:bCs/>
          <w:color w:val="C00000"/>
          <w:sz w:val="28"/>
        </w:rPr>
      </w:pPr>
      <w:r w:rsidRPr="00166172">
        <w:rPr>
          <w:rFonts w:eastAsia="Yu Gothic Light" w:cs="Arial"/>
          <w:b/>
          <w:bCs/>
          <w:color w:val="C00000"/>
          <w:sz w:val="28"/>
        </w:rPr>
        <w:t>INFORME DE SEGUIMIENTO – PLAN DE PREVISIÓN DE RECURSOS HUMANOS</w:t>
      </w:r>
    </w:p>
    <w:p w14:paraId="7B28C643" w14:textId="77777777" w:rsidR="00166172" w:rsidRDefault="00166172" w:rsidP="00B317B8">
      <w:pPr>
        <w:rPr>
          <w:rFonts w:eastAsia="Yu Gothic Light" w:cs="Arial"/>
          <w:b/>
          <w:bCs/>
          <w:color w:val="C00000"/>
          <w:sz w:val="28"/>
        </w:rPr>
      </w:pPr>
    </w:p>
    <w:p w14:paraId="632B25F0" w14:textId="77777777" w:rsidR="00166172" w:rsidRDefault="00166172" w:rsidP="00166172">
      <w:pPr>
        <w:spacing w:after="0"/>
        <w:jc w:val="both"/>
        <w:rPr>
          <w:rFonts w:cs="Arial"/>
          <w:bCs/>
          <w:szCs w:val="24"/>
        </w:rPr>
      </w:pPr>
      <w:r w:rsidRPr="002532D1">
        <w:rPr>
          <w:rFonts w:cs="Arial"/>
          <w:bCs/>
          <w:szCs w:val="24"/>
        </w:rPr>
        <w:t>El Plan de Previsión de Recursos Humanos forma parte integral del Plan Estratégico de Talento Humano. Además de dar cumplimiento a la normatividad vigente, se enmarca en la estrategia institucional del IDPAC para la gestión del ciclo de vida del servidor público.</w:t>
      </w:r>
    </w:p>
    <w:p w14:paraId="095B4C25" w14:textId="77777777" w:rsidR="00166172" w:rsidRPr="002532D1" w:rsidRDefault="00166172" w:rsidP="00166172">
      <w:pPr>
        <w:spacing w:after="0"/>
        <w:jc w:val="both"/>
        <w:rPr>
          <w:rFonts w:cs="Arial"/>
          <w:bCs/>
          <w:szCs w:val="24"/>
        </w:rPr>
      </w:pPr>
    </w:p>
    <w:p w14:paraId="0E84E6C2" w14:textId="77777777" w:rsidR="00166172" w:rsidRDefault="00166172" w:rsidP="00166172">
      <w:pPr>
        <w:spacing w:after="0"/>
        <w:jc w:val="both"/>
        <w:rPr>
          <w:rFonts w:cs="Arial"/>
          <w:bCs/>
          <w:szCs w:val="24"/>
        </w:rPr>
      </w:pPr>
      <w:r w:rsidRPr="002532D1">
        <w:rPr>
          <w:rFonts w:cs="Arial"/>
          <w:bCs/>
          <w:szCs w:val="24"/>
        </w:rPr>
        <w:t>Esta estrategia busca garantizar que el ingreso de empleados públicos idóneos y cualificados se realice bajo los principios de oportunidad, mérito e igualdad de oportunidades, razón por la cual resulta indispensable realizar un seguimiento continuo a su gestión.</w:t>
      </w:r>
    </w:p>
    <w:p w14:paraId="1B95669D" w14:textId="77777777" w:rsidR="00166172" w:rsidRPr="002532D1" w:rsidRDefault="00166172" w:rsidP="00166172">
      <w:pPr>
        <w:spacing w:after="0"/>
        <w:jc w:val="both"/>
        <w:rPr>
          <w:rFonts w:cs="Arial"/>
          <w:bCs/>
          <w:szCs w:val="24"/>
        </w:rPr>
      </w:pPr>
    </w:p>
    <w:p w14:paraId="4D8E491C" w14:textId="77777777" w:rsidR="00166172" w:rsidRPr="002532D1" w:rsidRDefault="00166172" w:rsidP="00166172">
      <w:pPr>
        <w:spacing w:after="0"/>
        <w:jc w:val="both"/>
        <w:rPr>
          <w:rFonts w:cs="Arial"/>
          <w:bCs/>
          <w:szCs w:val="24"/>
        </w:rPr>
      </w:pPr>
      <w:r w:rsidRPr="002532D1">
        <w:rPr>
          <w:rFonts w:cs="Arial"/>
          <w:bCs/>
          <w:szCs w:val="24"/>
        </w:rPr>
        <w:t>Dado que la gestión del ciclo de vida abarca de manera eficiente las etapas de ingreso, desarrollo y retiro del personal para maximizar el potencial de los servidores públicos, se presenta el siguiente informe:</w:t>
      </w:r>
    </w:p>
    <w:p w14:paraId="66979A3A" w14:textId="77777777" w:rsidR="00166172" w:rsidRDefault="00166172" w:rsidP="00166172">
      <w:pPr>
        <w:spacing w:after="0"/>
        <w:rPr>
          <w:rFonts w:cs="Arial"/>
          <w:bCs/>
          <w:szCs w:val="24"/>
        </w:rPr>
      </w:pPr>
    </w:p>
    <w:p w14:paraId="610481DA" w14:textId="77777777" w:rsidR="00166172" w:rsidRDefault="00166172" w:rsidP="00166172">
      <w:pPr>
        <w:pStyle w:val="Prrafodelista"/>
        <w:numPr>
          <w:ilvl w:val="0"/>
          <w:numId w:val="38"/>
        </w:numPr>
        <w:spacing w:after="0" w:line="360" w:lineRule="auto"/>
        <w:jc w:val="both"/>
        <w:rPr>
          <w:rFonts w:ascii="Arial" w:hAnsi="Arial" w:cs="Arial"/>
          <w:bCs/>
          <w:szCs w:val="24"/>
        </w:rPr>
      </w:pPr>
      <w:r w:rsidRPr="00E3642F">
        <w:rPr>
          <w:rFonts w:ascii="Arial" w:hAnsi="Arial" w:cs="Arial"/>
          <w:bCs/>
          <w:szCs w:val="24"/>
        </w:rPr>
        <w:t xml:space="preserve">En el </w:t>
      </w:r>
      <w:r>
        <w:rPr>
          <w:rFonts w:ascii="Arial" w:hAnsi="Arial" w:cs="Arial"/>
          <w:bCs/>
          <w:szCs w:val="24"/>
        </w:rPr>
        <w:t>tercer</w:t>
      </w:r>
      <w:r w:rsidRPr="00E3642F">
        <w:rPr>
          <w:rFonts w:ascii="Arial" w:hAnsi="Arial" w:cs="Arial"/>
          <w:bCs/>
          <w:szCs w:val="24"/>
        </w:rPr>
        <w:t xml:space="preserve"> </w:t>
      </w:r>
      <w:r>
        <w:rPr>
          <w:rFonts w:ascii="Arial" w:hAnsi="Arial" w:cs="Arial"/>
          <w:bCs/>
          <w:szCs w:val="24"/>
        </w:rPr>
        <w:t>semestre</w:t>
      </w:r>
      <w:r w:rsidRPr="00E3642F">
        <w:rPr>
          <w:rFonts w:ascii="Arial" w:hAnsi="Arial" w:cs="Arial"/>
          <w:bCs/>
          <w:szCs w:val="24"/>
        </w:rPr>
        <w:t xml:space="preserve"> se realizó la </w:t>
      </w:r>
      <w:r>
        <w:rPr>
          <w:rFonts w:ascii="Arial" w:hAnsi="Arial" w:cs="Arial"/>
          <w:bCs/>
          <w:szCs w:val="24"/>
        </w:rPr>
        <w:t>actualización</w:t>
      </w:r>
      <w:r w:rsidRPr="00E3642F">
        <w:rPr>
          <w:rFonts w:ascii="Arial" w:hAnsi="Arial" w:cs="Arial"/>
          <w:bCs/>
          <w:szCs w:val="24"/>
        </w:rPr>
        <w:t xml:space="preserve"> del Plan de </w:t>
      </w:r>
      <w:r>
        <w:rPr>
          <w:rFonts w:ascii="Arial" w:hAnsi="Arial" w:cs="Arial"/>
          <w:bCs/>
          <w:szCs w:val="24"/>
        </w:rPr>
        <w:t>Previsión de Recursos Humanos</w:t>
      </w:r>
      <w:r w:rsidRPr="00E3642F">
        <w:rPr>
          <w:rFonts w:ascii="Arial" w:hAnsi="Arial" w:cs="Arial"/>
          <w:bCs/>
          <w:szCs w:val="24"/>
        </w:rPr>
        <w:t xml:space="preserve"> con la información obtenida por parte del proceso de gestión de Talento Humano con corte a </w:t>
      </w:r>
      <w:r>
        <w:rPr>
          <w:rFonts w:ascii="Arial" w:hAnsi="Arial" w:cs="Arial"/>
          <w:bCs/>
          <w:szCs w:val="24"/>
        </w:rPr>
        <w:t>10</w:t>
      </w:r>
      <w:r w:rsidRPr="00E3642F">
        <w:rPr>
          <w:rFonts w:ascii="Arial" w:hAnsi="Arial" w:cs="Arial"/>
          <w:bCs/>
          <w:szCs w:val="24"/>
        </w:rPr>
        <w:t xml:space="preserve"> de </w:t>
      </w:r>
      <w:r>
        <w:rPr>
          <w:rFonts w:ascii="Arial" w:hAnsi="Arial" w:cs="Arial"/>
          <w:bCs/>
          <w:szCs w:val="24"/>
        </w:rPr>
        <w:t>octubre</w:t>
      </w:r>
      <w:r w:rsidRPr="00E3642F">
        <w:rPr>
          <w:rFonts w:ascii="Arial" w:hAnsi="Arial" w:cs="Arial"/>
          <w:bCs/>
          <w:szCs w:val="24"/>
        </w:rPr>
        <w:t xml:space="preserve"> de 202</w:t>
      </w:r>
      <w:r>
        <w:rPr>
          <w:rFonts w:ascii="Arial" w:hAnsi="Arial" w:cs="Arial"/>
          <w:bCs/>
          <w:szCs w:val="24"/>
        </w:rPr>
        <w:t>6</w:t>
      </w:r>
      <w:r w:rsidRPr="00E3642F">
        <w:rPr>
          <w:rFonts w:ascii="Arial" w:hAnsi="Arial" w:cs="Arial"/>
          <w:bCs/>
          <w:szCs w:val="24"/>
        </w:rPr>
        <w:t>.</w:t>
      </w:r>
      <w:r>
        <w:rPr>
          <w:rFonts w:ascii="Arial" w:hAnsi="Arial" w:cs="Arial"/>
          <w:bCs/>
          <w:szCs w:val="24"/>
        </w:rPr>
        <w:t xml:space="preserve"> </w:t>
      </w:r>
    </w:p>
    <w:p w14:paraId="04F67FC9" w14:textId="77777777" w:rsidR="00166172" w:rsidRDefault="00166172" w:rsidP="00166172">
      <w:pPr>
        <w:pStyle w:val="Prrafodelista"/>
        <w:spacing w:after="0" w:line="360" w:lineRule="auto"/>
        <w:jc w:val="both"/>
        <w:rPr>
          <w:rFonts w:ascii="Arial" w:hAnsi="Arial" w:cs="Arial"/>
          <w:bCs/>
          <w:szCs w:val="24"/>
        </w:rPr>
      </w:pPr>
    </w:p>
    <w:p w14:paraId="7F90F198" w14:textId="77777777" w:rsidR="00166172" w:rsidRDefault="00166172" w:rsidP="00166172">
      <w:pPr>
        <w:pStyle w:val="Prrafodelista"/>
        <w:numPr>
          <w:ilvl w:val="0"/>
          <w:numId w:val="38"/>
        </w:numPr>
        <w:spacing w:after="0" w:line="360" w:lineRule="auto"/>
        <w:jc w:val="both"/>
        <w:rPr>
          <w:rFonts w:ascii="Arial" w:hAnsi="Arial" w:cs="Arial"/>
          <w:bCs/>
          <w:szCs w:val="24"/>
        </w:rPr>
      </w:pPr>
      <w:r w:rsidRPr="00FA2DA2">
        <w:rPr>
          <w:rFonts w:ascii="Arial" w:hAnsi="Arial" w:cs="Arial"/>
          <w:bCs/>
          <w:szCs w:val="24"/>
        </w:rPr>
        <w:t>En la actualidad, la planta de personal del Instituto Distrital de la Participación y Acción Comunal – IDPAC-, está conformada de la siguiente manera:</w:t>
      </w:r>
    </w:p>
    <w:p w14:paraId="76916188" w14:textId="77777777" w:rsidR="00166172" w:rsidRDefault="00166172" w:rsidP="00166172">
      <w:pPr>
        <w:pStyle w:val="Prrafodelista"/>
        <w:spacing w:after="0" w:line="360" w:lineRule="auto"/>
        <w:jc w:val="both"/>
        <w:rPr>
          <w:rFonts w:ascii="Arial" w:hAnsi="Arial" w:cs="Arial"/>
          <w:bCs/>
          <w:szCs w:val="24"/>
        </w:rPr>
      </w:pPr>
    </w:p>
    <w:p w14:paraId="2D8810DA" w14:textId="77777777" w:rsidR="00166172" w:rsidRDefault="00166172" w:rsidP="00166172">
      <w:pPr>
        <w:pStyle w:val="Prrafodelista"/>
        <w:spacing w:after="0" w:line="360" w:lineRule="auto"/>
        <w:jc w:val="both"/>
        <w:rPr>
          <w:rFonts w:ascii="Arial" w:hAnsi="Arial" w:cs="Arial"/>
          <w:bCs/>
          <w:szCs w:val="24"/>
        </w:rPr>
      </w:pPr>
    </w:p>
    <w:p w14:paraId="5C84B3C6" w14:textId="77777777" w:rsidR="00166172" w:rsidRDefault="00166172" w:rsidP="00166172">
      <w:pPr>
        <w:pStyle w:val="Prrafodelista"/>
        <w:spacing w:after="0" w:line="360" w:lineRule="auto"/>
        <w:jc w:val="both"/>
        <w:rPr>
          <w:rFonts w:ascii="Arial" w:hAnsi="Arial" w:cs="Arial"/>
          <w:bCs/>
          <w:szCs w:val="24"/>
        </w:rPr>
      </w:pPr>
    </w:p>
    <w:p w14:paraId="6444F2AD" w14:textId="77777777" w:rsidR="00166172" w:rsidRDefault="00166172" w:rsidP="00166172">
      <w:pPr>
        <w:pStyle w:val="Prrafodelista"/>
        <w:spacing w:after="0" w:line="360" w:lineRule="auto"/>
        <w:jc w:val="both"/>
        <w:rPr>
          <w:rFonts w:ascii="Arial" w:hAnsi="Arial" w:cs="Arial"/>
          <w:bCs/>
          <w:szCs w:val="24"/>
        </w:rPr>
      </w:pPr>
    </w:p>
    <w:p w14:paraId="42578E6D" w14:textId="77777777" w:rsidR="00166172" w:rsidRDefault="00166172" w:rsidP="00166172">
      <w:pPr>
        <w:pStyle w:val="Descripcin"/>
        <w:ind w:left="720"/>
        <w:jc w:val="center"/>
        <w:rPr>
          <w:b w:val="0"/>
          <w:color w:val="auto"/>
          <w:sz w:val="24"/>
          <w:szCs w:val="24"/>
        </w:rPr>
      </w:pPr>
      <w:bookmarkStart w:id="0" w:name="_Toc187949144"/>
      <w:r w:rsidRPr="004B4C8F">
        <w:rPr>
          <w:color w:val="auto"/>
          <w:sz w:val="24"/>
          <w:szCs w:val="24"/>
        </w:rPr>
        <w:lastRenderedPageBreak/>
        <w:t xml:space="preserve">Ilustración </w:t>
      </w:r>
      <w:r w:rsidRPr="004B4C8F">
        <w:rPr>
          <w:color w:val="auto"/>
          <w:sz w:val="24"/>
          <w:szCs w:val="24"/>
        </w:rPr>
        <w:fldChar w:fldCharType="begin"/>
      </w:r>
      <w:r w:rsidRPr="004B4C8F">
        <w:rPr>
          <w:color w:val="auto"/>
          <w:sz w:val="24"/>
          <w:szCs w:val="24"/>
        </w:rPr>
        <w:instrText xml:space="preserve"> SEQ Ilustración \* ARABIC </w:instrText>
      </w:r>
      <w:r w:rsidRPr="004B4C8F">
        <w:rPr>
          <w:color w:val="auto"/>
          <w:sz w:val="24"/>
          <w:szCs w:val="24"/>
        </w:rPr>
        <w:fldChar w:fldCharType="separate"/>
      </w:r>
      <w:r>
        <w:rPr>
          <w:noProof/>
          <w:color w:val="auto"/>
          <w:sz w:val="24"/>
          <w:szCs w:val="24"/>
        </w:rPr>
        <w:t>1</w:t>
      </w:r>
      <w:r w:rsidRPr="004B4C8F">
        <w:rPr>
          <w:color w:val="auto"/>
          <w:sz w:val="24"/>
          <w:szCs w:val="24"/>
        </w:rPr>
        <w:fldChar w:fldCharType="end"/>
      </w:r>
      <w:r>
        <w:rPr>
          <w:color w:val="auto"/>
          <w:sz w:val="24"/>
          <w:szCs w:val="24"/>
        </w:rPr>
        <w:t xml:space="preserve">: </w:t>
      </w:r>
      <w:r w:rsidRPr="00D94F63">
        <w:rPr>
          <w:b w:val="0"/>
          <w:color w:val="auto"/>
          <w:sz w:val="24"/>
          <w:szCs w:val="24"/>
        </w:rPr>
        <w:t>Planta de personal por nivel jerárquico de IDPAC</w:t>
      </w:r>
      <w:bookmarkEnd w:id="0"/>
    </w:p>
    <w:p w14:paraId="33FFB45B" w14:textId="77777777" w:rsidR="00166172" w:rsidRPr="004B4C8F" w:rsidRDefault="00166172" w:rsidP="00166172">
      <w:pPr>
        <w:pStyle w:val="Prrafodelista"/>
      </w:pPr>
      <w:r w:rsidRPr="007051AA">
        <w:rPr>
          <w:noProof/>
        </w:rPr>
        <w:drawing>
          <wp:inline distT="0" distB="0" distL="0" distR="0" wp14:anchorId="7D22C9AE" wp14:editId="5A36D6E8">
            <wp:extent cx="4533900" cy="2202912"/>
            <wp:effectExtent l="0" t="0" r="0" b="6985"/>
            <wp:docPr id="1333031479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33031479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4543705" cy="22076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3B6C8D8" w14:textId="77777777" w:rsidR="00166172" w:rsidRPr="00EB3DE8" w:rsidRDefault="00166172" w:rsidP="00166172">
      <w:pPr>
        <w:pStyle w:val="Prrafodelista"/>
        <w:jc w:val="center"/>
        <w:rPr>
          <w:rFonts w:ascii="Arial" w:hAnsi="Arial" w:cs="Arial"/>
          <w:bCs/>
          <w:sz w:val="20"/>
          <w:szCs w:val="20"/>
        </w:rPr>
      </w:pPr>
      <w:r w:rsidRPr="00EB3DE8">
        <w:rPr>
          <w:rFonts w:ascii="Arial" w:hAnsi="Arial" w:cs="Arial"/>
          <w:b/>
          <w:bCs/>
          <w:sz w:val="20"/>
          <w:szCs w:val="20"/>
        </w:rPr>
        <w:t>Fuente:</w:t>
      </w:r>
      <w:r w:rsidRPr="00EB3DE8">
        <w:rPr>
          <w:rFonts w:ascii="Arial" w:hAnsi="Arial" w:cs="Arial"/>
          <w:bCs/>
          <w:sz w:val="20"/>
          <w:szCs w:val="20"/>
        </w:rPr>
        <w:t xml:space="preserve"> Elaboración con base en el Acuerdo 005 de 2022 artículo 3.</w:t>
      </w:r>
    </w:p>
    <w:p w14:paraId="4643F2BD" w14:textId="77777777" w:rsidR="00166172" w:rsidRPr="00FA2DA2" w:rsidRDefault="00166172" w:rsidP="00166172">
      <w:pPr>
        <w:pStyle w:val="Prrafodelista"/>
        <w:spacing w:after="0" w:line="360" w:lineRule="auto"/>
        <w:rPr>
          <w:rFonts w:ascii="Arial" w:hAnsi="Arial" w:cs="Arial"/>
          <w:bCs/>
          <w:szCs w:val="24"/>
        </w:rPr>
      </w:pPr>
    </w:p>
    <w:p w14:paraId="37C428A2" w14:textId="77777777" w:rsidR="00166172" w:rsidRPr="00FA2DA2" w:rsidRDefault="00166172" w:rsidP="00166172">
      <w:pPr>
        <w:pStyle w:val="Prrafodelista"/>
        <w:numPr>
          <w:ilvl w:val="0"/>
          <w:numId w:val="38"/>
        </w:numPr>
        <w:spacing w:after="0" w:line="360" w:lineRule="auto"/>
        <w:jc w:val="both"/>
        <w:rPr>
          <w:rFonts w:ascii="Arial" w:hAnsi="Arial" w:cs="Arial"/>
          <w:bCs/>
          <w:szCs w:val="24"/>
        </w:rPr>
      </w:pPr>
      <w:r w:rsidRPr="00FA2DA2">
        <w:rPr>
          <w:rFonts w:ascii="Arial" w:hAnsi="Arial" w:cs="Arial"/>
          <w:bCs/>
          <w:szCs w:val="24"/>
        </w:rPr>
        <w:t>La planta de personal del IDPAC cuenta con ciento nueve (109) empleos, discriminados por tipo de nombramiento, tal y cómo se muestra a continuación:</w:t>
      </w:r>
    </w:p>
    <w:p w14:paraId="4584ED76" w14:textId="04DF6C89" w:rsidR="00166172" w:rsidRPr="00166172" w:rsidRDefault="00166172" w:rsidP="00166172">
      <w:pPr>
        <w:pStyle w:val="Descripcin"/>
        <w:jc w:val="center"/>
        <w:rPr>
          <w:b w:val="0"/>
          <w:color w:val="auto"/>
          <w:sz w:val="24"/>
          <w:szCs w:val="24"/>
        </w:rPr>
      </w:pPr>
      <w:r>
        <w:rPr>
          <w:color w:val="auto"/>
          <w:sz w:val="24"/>
          <w:szCs w:val="24"/>
        </w:rPr>
        <w:t xml:space="preserve">Tabla 1: </w:t>
      </w:r>
      <w:r w:rsidRPr="00D94F63">
        <w:rPr>
          <w:b w:val="0"/>
          <w:color w:val="auto"/>
          <w:sz w:val="24"/>
          <w:szCs w:val="24"/>
        </w:rPr>
        <w:t xml:space="preserve">Planta de personal </w:t>
      </w:r>
      <w:r>
        <w:rPr>
          <w:b w:val="0"/>
          <w:color w:val="auto"/>
          <w:sz w:val="24"/>
          <w:szCs w:val="24"/>
        </w:rPr>
        <w:t>provista –</w:t>
      </w:r>
      <w:r w:rsidRPr="00D94F63">
        <w:rPr>
          <w:b w:val="0"/>
          <w:color w:val="auto"/>
          <w:sz w:val="24"/>
          <w:szCs w:val="24"/>
        </w:rPr>
        <w:t xml:space="preserve"> IDPAC</w:t>
      </w:r>
    </w:p>
    <w:tbl>
      <w:tblPr>
        <w:tblW w:w="3270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818"/>
        <w:gridCol w:w="1452"/>
      </w:tblGrid>
      <w:tr w:rsidR="00166172" w:rsidRPr="00EB3DE8" w14:paraId="6086A470" w14:textId="77777777" w:rsidTr="000C099D">
        <w:trPr>
          <w:trHeight w:val="675"/>
          <w:jc w:val="center"/>
        </w:trPr>
        <w:tc>
          <w:tcPr>
            <w:tcW w:w="1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vAlign w:val="center"/>
            <w:hideMark/>
          </w:tcPr>
          <w:p w14:paraId="6B76D0E9" w14:textId="77777777" w:rsidR="00166172" w:rsidRPr="00EB3DE8" w:rsidRDefault="00166172" w:rsidP="000C099D">
            <w:pPr>
              <w:spacing w:after="0" w:line="240" w:lineRule="auto"/>
              <w:contextualSpacing w:val="0"/>
              <w:jc w:val="center"/>
              <w:rPr>
                <w:rFonts w:eastAsia="Times New Roman" w:cs="Arial"/>
                <w:b/>
                <w:bCs/>
                <w:color w:val="FFFFFF"/>
                <w:sz w:val="20"/>
                <w:szCs w:val="20"/>
                <w:lang w:eastAsia="es-CO"/>
              </w:rPr>
            </w:pPr>
            <w:r w:rsidRPr="00EB3DE8">
              <w:rPr>
                <w:rFonts w:eastAsia="Times New Roman" w:cs="Arial"/>
                <w:b/>
                <w:bCs/>
                <w:color w:val="FFFFFF"/>
                <w:sz w:val="20"/>
                <w:szCs w:val="20"/>
                <w:lang w:eastAsia="es-CO"/>
              </w:rPr>
              <w:t>TIPO DE NOMBRAMIENTO</w:t>
            </w:r>
          </w:p>
        </w:tc>
        <w:tc>
          <w:tcPr>
            <w:tcW w:w="14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0000"/>
            <w:vAlign w:val="center"/>
            <w:hideMark/>
          </w:tcPr>
          <w:p w14:paraId="48397D3F" w14:textId="77777777" w:rsidR="00166172" w:rsidRPr="00EB3DE8" w:rsidRDefault="00166172" w:rsidP="000C099D">
            <w:pPr>
              <w:spacing w:after="0" w:line="240" w:lineRule="auto"/>
              <w:contextualSpacing w:val="0"/>
              <w:jc w:val="center"/>
              <w:rPr>
                <w:rFonts w:eastAsia="Times New Roman" w:cs="Arial"/>
                <w:b/>
                <w:bCs/>
                <w:color w:val="FFFFFF"/>
                <w:sz w:val="20"/>
                <w:szCs w:val="20"/>
                <w:lang w:eastAsia="es-CO"/>
              </w:rPr>
            </w:pPr>
            <w:proofErr w:type="spellStart"/>
            <w:r w:rsidRPr="00EB3DE8">
              <w:rPr>
                <w:rFonts w:eastAsia="Times New Roman" w:cs="Arial"/>
                <w:b/>
                <w:bCs/>
                <w:color w:val="FFFFFF"/>
                <w:sz w:val="20"/>
                <w:szCs w:val="20"/>
                <w:lang w:eastAsia="es-CO"/>
              </w:rPr>
              <w:t>N°</w:t>
            </w:r>
            <w:proofErr w:type="spellEnd"/>
            <w:r w:rsidRPr="00EB3DE8">
              <w:rPr>
                <w:rFonts w:eastAsia="Times New Roman" w:cs="Arial"/>
                <w:b/>
                <w:bCs/>
                <w:color w:val="FFFFFF"/>
                <w:sz w:val="20"/>
                <w:szCs w:val="20"/>
                <w:lang w:eastAsia="es-CO"/>
              </w:rPr>
              <w:t xml:space="preserve"> DE SERVIDORES</w:t>
            </w:r>
          </w:p>
        </w:tc>
      </w:tr>
      <w:tr w:rsidR="00166172" w:rsidRPr="00EB3DE8" w14:paraId="6BF19A37" w14:textId="77777777" w:rsidTr="000C099D">
        <w:trPr>
          <w:trHeight w:val="600"/>
          <w:jc w:val="center"/>
        </w:trPr>
        <w:tc>
          <w:tcPr>
            <w:tcW w:w="3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C00000"/>
            <w:vAlign w:val="center"/>
            <w:hideMark/>
          </w:tcPr>
          <w:p w14:paraId="285F52A0" w14:textId="77777777" w:rsidR="00166172" w:rsidRPr="00EB3DE8" w:rsidRDefault="00166172" w:rsidP="000C099D">
            <w:pPr>
              <w:spacing w:after="0" w:line="240" w:lineRule="auto"/>
              <w:contextualSpacing w:val="0"/>
              <w:jc w:val="center"/>
              <w:rPr>
                <w:rFonts w:eastAsia="Times New Roman" w:cs="Arial"/>
                <w:b/>
                <w:bCs/>
                <w:color w:val="FFFFFF"/>
                <w:sz w:val="20"/>
                <w:szCs w:val="20"/>
                <w:lang w:eastAsia="es-CO"/>
              </w:rPr>
            </w:pPr>
            <w:r w:rsidRPr="00EB3DE8">
              <w:rPr>
                <w:rFonts w:eastAsia="Times New Roman" w:cs="Arial"/>
                <w:b/>
                <w:bCs/>
                <w:color w:val="FFFFFF"/>
                <w:sz w:val="20"/>
                <w:szCs w:val="20"/>
                <w:lang w:eastAsia="es-CO"/>
              </w:rPr>
              <w:t>EMPLEOS DE LIBRE NOMBRAMIENTO Y REMOCIÓN</w:t>
            </w:r>
          </w:p>
        </w:tc>
      </w:tr>
      <w:tr w:rsidR="00166172" w:rsidRPr="00EB3DE8" w14:paraId="56FB9F49" w14:textId="77777777" w:rsidTr="000C099D">
        <w:trPr>
          <w:trHeight w:val="600"/>
          <w:jc w:val="center"/>
        </w:trPr>
        <w:tc>
          <w:tcPr>
            <w:tcW w:w="18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B624DF" w14:textId="77777777" w:rsidR="00166172" w:rsidRPr="00EB3DE8" w:rsidRDefault="00166172" w:rsidP="000C099D">
            <w:pPr>
              <w:spacing w:after="0" w:line="240" w:lineRule="auto"/>
              <w:contextualSpacing w:val="0"/>
              <w:jc w:val="center"/>
              <w:rPr>
                <w:rFonts w:eastAsia="Times New Roman" w:cs="Arial"/>
                <w:color w:val="000000"/>
                <w:sz w:val="22"/>
                <w:lang w:eastAsia="es-CO"/>
              </w:rPr>
            </w:pPr>
            <w:r w:rsidRPr="00EB3DE8">
              <w:rPr>
                <w:rFonts w:eastAsia="Times New Roman" w:cs="Arial"/>
                <w:color w:val="000000"/>
                <w:sz w:val="22"/>
                <w:lang w:eastAsia="es-CO"/>
              </w:rPr>
              <w:t>Nombramiento ordinario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CB14047" w14:textId="77777777" w:rsidR="00166172" w:rsidRPr="00EB3DE8" w:rsidRDefault="00166172" w:rsidP="000C099D">
            <w:pPr>
              <w:spacing w:after="0" w:line="240" w:lineRule="auto"/>
              <w:contextualSpacing w:val="0"/>
              <w:jc w:val="center"/>
              <w:rPr>
                <w:rFonts w:eastAsia="Times New Roman" w:cs="Arial"/>
                <w:color w:val="000000"/>
                <w:sz w:val="22"/>
                <w:lang w:eastAsia="es-CO"/>
              </w:rPr>
            </w:pPr>
            <w:r w:rsidRPr="00EB3DE8">
              <w:rPr>
                <w:rFonts w:eastAsia="Times New Roman" w:cs="Arial"/>
                <w:color w:val="000000"/>
                <w:sz w:val="22"/>
                <w:lang w:eastAsia="es-CO"/>
              </w:rPr>
              <w:t>1</w:t>
            </w:r>
            <w:r>
              <w:rPr>
                <w:rFonts w:eastAsia="Times New Roman" w:cs="Arial"/>
                <w:color w:val="000000"/>
                <w:sz w:val="22"/>
                <w:lang w:eastAsia="es-CO"/>
              </w:rPr>
              <w:t>6</w:t>
            </w:r>
          </w:p>
        </w:tc>
      </w:tr>
      <w:tr w:rsidR="00166172" w:rsidRPr="00EB3DE8" w14:paraId="62099DA4" w14:textId="77777777" w:rsidTr="000C099D">
        <w:trPr>
          <w:trHeight w:val="600"/>
          <w:jc w:val="center"/>
        </w:trPr>
        <w:tc>
          <w:tcPr>
            <w:tcW w:w="18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1A95E7" w14:textId="77777777" w:rsidR="00166172" w:rsidRPr="00EB3DE8" w:rsidRDefault="00166172" w:rsidP="000C099D">
            <w:pPr>
              <w:spacing w:after="0" w:line="240" w:lineRule="auto"/>
              <w:contextualSpacing w:val="0"/>
              <w:jc w:val="center"/>
              <w:rPr>
                <w:rFonts w:eastAsia="Times New Roman" w:cs="Arial"/>
                <w:color w:val="000000"/>
                <w:sz w:val="22"/>
                <w:lang w:eastAsia="es-CO"/>
              </w:rPr>
            </w:pPr>
            <w:r w:rsidRPr="00EB3DE8">
              <w:rPr>
                <w:rFonts w:eastAsia="Times New Roman" w:cs="Arial"/>
                <w:color w:val="000000"/>
                <w:sz w:val="22"/>
                <w:lang w:eastAsia="es-CO"/>
              </w:rPr>
              <w:t>Periodo fijo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CF5855A" w14:textId="77777777" w:rsidR="00166172" w:rsidRPr="00EB3DE8" w:rsidRDefault="00166172" w:rsidP="000C099D">
            <w:pPr>
              <w:spacing w:after="0" w:line="240" w:lineRule="auto"/>
              <w:contextualSpacing w:val="0"/>
              <w:jc w:val="center"/>
              <w:rPr>
                <w:rFonts w:eastAsia="Times New Roman" w:cs="Arial"/>
                <w:color w:val="000000"/>
                <w:sz w:val="22"/>
                <w:lang w:eastAsia="es-CO"/>
              </w:rPr>
            </w:pPr>
            <w:r>
              <w:rPr>
                <w:rFonts w:eastAsia="Times New Roman" w:cs="Arial"/>
                <w:color w:val="000000"/>
                <w:sz w:val="22"/>
                <w:lang w:eastAsia="es-CO"/>
              </w:rPr>
              <w:t>0</w:t>
            </w:r>
          </w:p>
        </w:tc>
      </w:tr>
      <w:tr w:rsidR="00166172" w:rsidRPr="00EB3DE8" w14:paraId="19D22E83" w14:textId="77777777" w:rsidTr="000C099D">
        <w:trPr>
          <w:trHeight w:val="300"/>
          <w:jc w:val="center"/>
        </w:trPr>
        <w:tc>
          <w:tcPr>
            <w:tcW w:w="18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5F19584" w14:textId="77777777" w:rsidR="00166172" w:rsidRPr="00EB3DE8" w:rsidRDefault="00166172" w:rsidP="000C099D">
            <w:pPr>
              <w:spacing w:after="0" w:line="240" w:lineRule="auto"/>
              <w:contextualSpacing w:val="0"/>
              <w:jc w:val="center"/>
              <w:rPr>
                <w:rFonts w:eastAsia="Times New Roman" w:cs="Arial"/>
                <w:color w:val="000000"/>
                <w:sz w:val="22"/>
                <w:lang w:eastAsia="es-CO"/>
              </w:rPr>
            </w:pPr>
            <w:r>
              <w:rPr>
                <w:rFonts w:eastAsia="Times New Roman" w:cs="Arial"/>
                <w:color w:val="000000"/>
                <w:sz w:val="22"/>
                <w:lang w:eastAsia="es-CO"/>
              </w:rPr>
              <w:t>Vacantes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001A2DF" w14:textId="77777777" w:rsidR="00166172" w:rsidRPr="00EB3DE8" w:rsidRDefault="00166172" w:rsidP="000C099D">
            <w:pPr>
              <w:spacing w:after="0" w:line="240" w:lineRule="auto"/>
              <w:contextualSpacing w:val="0"/>
              <w:jc w:val="center"/>
              <w:rPr>
                <w:rFonts w:eastAsia="Times New Roman" w:cs="Arial"/>
                <w:color w:val="000000"/>
                <w:sz w:val="22"/>
                <w:lang w:eastAsia="es-CO"/>
              </w:rPr>
            </w:pPr>
            <w:r>
              <w:rPr>
                <w:rFonts w:eastAsia="Times New Roman" w:cs="Arial"/>
                <w:color w:val="000000"/>
                <w:sz w:val="22"/>
                <w:lang w:eastAsia="es-CO"/>
              </w:rPr>
              <w:t>1</w:t>
            </w:r>
          </w:p>
        </w:tc>
      </w:tr>
      <w:tr w:rsidR="00166172" w:rsidRPr="00EB3DE8" w14:paraId="565DA03C" w14:textId="77777777" w:rsidTr="000C099D">
        <w:trPr>
          <w:trHeight w:val="300"/>
          <w:jc w:val="center"/>
        </w:trPr>
        <w:tc>
          <w:tcPr>
            <w:tcW w:w="18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F4F27D7" w14:textId="77777777" w:rsidR="00166172" w:rsidRPr="00EB3DE8" w:rsidRDefault="00166172" w:rsidP="000C099D">
            <w:pPr>
              <w:spacing w:after="0" w:line="240" w:lineRule="auto"/>
              <w:contextualSpacing w:val="0"/>
              <w:jc w:val="center"/>
              <w:rPr>
                <w:rFonts w:eastAsia="Times New Roman" w:cs="Arial"/>
                <w:b/>
                <w:bCs/>
                <w:i/>
                <w:iCs/>
                <w:color w:val="000000"/>
                <w:sz w:val="22"/>
                <w:lang w:eastAsia="es-CO"/>
              </w:rPr>
            </w:pPr>
            <w:r w:rsidRPr="00EB3DE8">
              <w:rPr>
                <w:rFonts w:eastAsia="Times New Roman" w:cs="Arial"/>
                <w:b/>
                <w:bCs/>
                <w:i/>
                <w:iCs/>
                <w:color w:val="000000"/>
                <w:sz w:val="22"/>
                <w:lang w:eastAsia="es-CO"/>
              </w:rPr>
              <w:t>Subtotal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AB82B31" w14:textId="77777777" w:rsidR="00166172" w:rsidRPr="00EB3DE8" w:rsidRDefault="00166172" w:rsidP="000C099D">
            <w:pPr>
              <w:spacing w:after="0" w:line="240" w:lineRule="auto"/>
              <w:contextualSpacing w:val="0"/>
              <w:jc w:val="center"/>
              <w:rPr>
                <w:rFonts w:eastAsia="Times New Roman" w:cs="Arial"/>
                <w:b/>
                <w:bCs/>
                <w:i/>
                <w:iCs/>
                <w:color w:val="000000"/>
                <w:sz w:val="22"/>
                <w:lang w:eastAsia="es-CO"/>
              </w:rPr>
            </w:pPr>
            <w:r w:rsidRPr="00EB3DE8">
              <w:rPr>
                <w:rFonts w:eastAsia="Times New Roman" w:cs="Arial"/>
                <w:b/>
                <w:bCs/>
                <w:i/>
                <w:iCs/>
                <w:color w:val="000000"/>
                <w:sz w:val="22"/>
                <w:lang w:eastAsia="es-CO"/>
              </w:rPr>
              <w:t>17</w:t>
            </w:r>
          </w:p>
        </w:tc>
      </w:tr>
      <w:tr w:rsidR="00166172" w:rsidRPr="00EB3DE8" w14:paraId="01333C46" w14:textId="77777777" w:rsidTr="000C099D">
        <w:trPr>
          <w:trHeight w:val="600"/>
          <w:jc w:val="center"/>
        </w:trPr>
        <w:tc>
          <w:tcPr>
            <w:tcW w:w="3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C00000"/>
            <w:vAlign w:val="center"/>
            <w:hideMark/>
          </w:tcPr>
          <w:p w14:paraId="60D908CB" w14:textId="77777777" w:rsidR="00166172" w:rsidRPr="00EB3DE8" w:rsidRDefault="00166172" w:rsidP="000C099D">
            <w:pPr>
              <w:spacing w:after="0" w:line="240" w:lineRule="auto"/>
              <w:contextualSpacing w:val="0"/>
              <w:jc w:val="center"/>
              <w:rPr>
                <w:rFonts w:eastAsia="Times New Roman" w:cs="Arial"/>
                <w:b/>
                <w:bCs/>
                <w:color w:val="FFFFFF"/>
                <w:sz w:val="20"/>
                <w:szCs w:val="20"/>
                <w:lang w:eastAsia="es-CO"/>
              </w:rPr>
            </w:pPr>
            <w:r w:rsidRPr="00EB3DE8">
              <w:rPr>
                <w:rFonts w:eastAsia="Times New Roman" w:cs="Arial"/>
                <w:b/>
                <w:bCs/>
                <w:color w:val="FFFFFF"/>
                <w:sz w:val="20"/>
                <w:szCs w:val="20"/>
                <w:lang w:eastAsia="es-CO"/>
              </w:rPr>
              <w:t>EMPLEOS DE CARRERA ADMINISTRATIVA</w:t>
            </w:r>
          </w:p>
        </w:tc>
      </w:tr>
      <w:tr w:rsidR="00166172" w:rsidRPr="00EB3DE8" w14:paraId="78D9C2C5" w14:textId="77777777" w:rsidTr="000C099D">
        <w:trPr>
          <w:trHeight w:val="300"/>
          <w:jc w:val="center"/>
        </w:trPr>
        <w:tc>
          <w:tcPr>
            <w:tcW w:w="18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59C0BD1" w14:textId="77777777" w:rsidR="00166172" w:rsidRPr="00EB3DE8" w:rsidRDefault="00166172" w:rsidP="000C099D">
            <w:pPr>
              <w:spacing w:after="0" w:line="240" w:lineRule="auto"/>
              <w:contextualSpacing w:val="0"/>
              <w:jc w:val="center"/>
              <w:rPr>
                <w:rFonts w:eastAsia="Times New Roman" w:cs="Arial"/>
                <w:color w:val="000000"/>
                <w:sz w:val="22"/>
                <w:lang w:eastAsia="es-CO"/>
              </w:rPr>
            </w:pPr>
            <w:r w:rsidRPr="00EB3DE8">
              <w:rPr>
                <w:rFonts w:eastAsia="Times New Roman" w:cs="Arial"/>
                <w:color w:val="000000"/>
                <w:sz w:val="22"/>
                <w:lang w:eastAsia="es-CO"/>
              </w:rPr>
              <w:t>Titular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E7E2837" w14:textId="77777777" w:rsidR="00166172" w:rsidRPr="005828F7" w:rsidRDefault="00166172" w:rsidP="000C099D">
            <w:pPr>
              <w:spacing w:after="0" w:line="240" w:lineRule="auto"/>
              <w:contextualSpacing w:val="0"/>
              <w:jc w:val="center"/>
              <w:rPr>
                <w:rFonts w:eastAsia="Times New Roman" w:cs="Arial"/>
                <w:color w:val="000000" w:themeColor="text1"/>
                <w:sz w:val="22"/>
                <w:lang w:eastAsia="es-CO"/>
              </w:rPr>
            </w:pPr>
            <w:r>
              <w:rPr>
                <w:rFonts w:eastAsia="Times New Roman" w:cs="Arial"/>
                <w:color w:val="000000" w:themeColor="text1"/>
                <w:sz w:val="22"/>
                <w:lang w:eastAsia="es-CO"/>
              </w:rPr>
              <w:t>73</w:t>
            </w:r>
          </w:p>
        </w:tc>
      </w:tr>
      <w:tr w:rsidR="00166172" w:rsidRPr="00EB3DE8" w14:paraId="4315A61C" w14:textId="77777777" w:rsidTr="000C099D">
        <w:trPr>
          <w:trHeight w:val="300"/>
          <w:jc w:val="center"/>
        </w:trPr>
        <w:tc>
          <w:tcPr>
            <w:tcW w:w="18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51200AB" w14:textId="77777777" w:rsidR="00166172" w:rsidRPr="00EB3DE8" w:rsidRDefault="00166172" w:rsidP="000C099D">
            <w:pPr>
              <w:spacing w:after="0" w:line="240" w:lineRule="auto"/>
              <w:contextualSpacing w:val="0"/>
              <w:jc w:val="center"/>
              <w:rPr>
                <w:rFonts w:eastAsia="Times New Roman" w:cs="Arial"/>
                <w:color w:val="000000"/>
                <w:sz w:val="22"/>
                <w:lang w:eastAsia="es-CO"/>
              </w:rPr>
            </w:pPr>
            <w:r w:rsidRPr="00EB3DE8">
              <w:rPr>
                <w:rFonts w:eastAsia="Times New Roman" w:cs="Arial"/>
                <w:color w:val="000000"/>
                <w:sz w:val="22"/>
                <w:lang w:eastAsia="es-CO"/>
              </w:rPr>
              <w:t>Provisionalidad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EB078C3" w14:textId="77777777" w:rsidR="00166172" w:rsidRPr="005828F7" w:rsidRDefault="00166172" w:rsidP="000C099D">
            <w:pPr>
              <w:spacing w:after="0" w:line="240" w:lineRule="auto"/>
              <w:contextualSpacing w:val="0"/>
              <w:jc w:val="center"/>
              <w:rPr>
                <w:rFonts w:eastAsia="Times New Roman" w:cs="Arial"/>
                <w:color w:val="000000" w:themeColor="text1"/>
                <w:sz w:val="22"/>
                <w:lang w:eastAsia="es-CO"/>
              </w:rPr>
            </w:pPr>
            <w:r>
              <w:rPr>
                <w:rFonts w:eastAsia="Times New Roman" w:cs="Arial"/>
                <w:color w:val="000000" w:themeColor="text1"/>
                <w:sz w:val="22"/>
                <w:lang w:eastAsia="es-CO"/>
              </w:rPr>
              <w:t>10</w:t>
            </w:r>
          </w:p>
        </w:tc>
      </w:tr>
      <w:tr w:rsidR="00166172" w:rsidRPr="00EB3DE8" w14:paraId="1F2C64A2" w14:textId="77777777" w:rsidTr="000C099D">
        <w:trPr>
          <w:trHeight w:val="300"/>
          <w:jc w:val="center"/>
        </w:trPr>
        <w:tc>
          <w:tcPr>
            <w:tcW w:w="18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0924EC6" w14:textId="77777777" w:rsidR="00166172" w:rsidRPr="00EB3DE8" w:rsidRDefault="00166172" w:rsidP="000C099D">
            <w:pPr>
              <w:spacing w:after="0" w:line="240" w:lineRule="auto"/>
              <w:contextualSpacing w:val="0"/>
              <w:jc w:val="center"/>
              <w:rPr>
                <w:rFonts w:eastAsia="Times New Roman" w:cs="Arial"/>
                <w:color w:val="000000"/>
                <w:sz w:val="22"/>
                <w:lang w:eastAsia="es-CO"/>
              </w:rPr>
            </w:pPr>
            <w:r w:rsidRPr="00EB3DE8">
              <w:rPr>
                <w:rFonts w:eastAsia="Times New Roman" w:cs="Arial"/>
                <w:color w:val="000000"/>
                <w:sz w:val="22"/>
                <w:lang w:eastAsia="es-CO"/>
              </w:rPr>
              <w:t>Vacantes</w:t>
            </w:r>
            <w:r>
              <w:rPr>
                <w:rFonts w:eastAsia="Times New Roman" w:cs="Arial"/>
                <w:color w:val="000000"/>
                <w:sz w:val="22"/>
                <w:lang w:eastAsia="es-CO"/>
              </w:rPr>
              <w:t xml:space="preserve"> (provistas o no)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7E4CA28" w14:textId="77777777" w:rsidR="00166172" w:rsidRPr="005828F7" w:rsidRDefault="00166172" w:rsidP="000C099D">
            <w:pPr>
              <w:spacing w:after="0" w:line="240" w:lineRule="auto"/>
              <w:contextualSpacing w:val="0"/>
              <w:jc w:val="center"/>
              <w:rPr>
                <w:rFonts w:eastAsia="Times New Roman" w:cs="Arial"/>
                <w:color w:val="000000" w:themeColor="text1"/>
                <w:sz w:val="22"/>
                <w:lang w:eastAsia="es-CO"/>
              </w:rPr>
            </w:pPr>
            <w:r>
              <w:rPr>
                <w:rFonts w:eastAsia="Times New Roman" w:cs="Arial"/>
                <w:color w:val="000000" w:themeColor="text1"/>
                <w:sz w:val="22"/>
                <w:lang w:eastAsia="es-CO"/>
              </w:rPr>
              <w:t>9</w:t>
            </w:r>
          </w:p>
        </w:tc>
      </w:tr>
      <w:tr w:rsidR="00166172" w:rsidRPr="00EB3DE8" w14:paraId="4258B3B5" w14:textId="77777777" w:rsidTr="000C099D">
        <w:trPr>
          <w:trHeight w:val="300"/>
          <w:jc w:val="center"/>
        </w:trPr>
        <w:tc>
          <w:tcPr>
            <w:tcW w:w="18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51D5753" w14:textId="77777777" w:rsidR="00166172" w:rsidRPr="00EB3DE8" w:rsidRDefault="00166172" w:rsidP="000C099D">
            <w:pPr>
              <w:spacing w:after="0" w:line="240" w:lineRule="auto"/>
              <w:contextualSpacing w:val="0"/>
              <w:jc w:val="center"/>
              <w:rPr>
                <w:rFonts w:eastAsia="Times New Roman" w:cs="Arial"/>
                <w:b/>
                <w:bCs/>
                <w:i/>
                <w:iCs/>
                <w:color w:val="000000"/>
                <w:sz w:val="22"/>
                <w:lang w:eastAsia="es-CO"/>
              </w:rPr>
            </w:pPr>
            <w:r w:rsidRPr="00EB3DE8">
              <w:rPr>
                <w:rFonts w:eastAsia="Times New Roman" w:cs="Arial"/>
                <w:b/>
                <w:bCs/>
                <w:i/>
                <w:iCs/>
                <w:color w:val="000000"/>
                <w:sz w:val="22"/>
                <w:lang w:eastAsia="es-CO"/>
              </w:rPr>
              <w:t>Subtotal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1ABAEAB" w14:textId="77777777" w:rsidR="00166172" w:rsidRPr="00EB3DE8" w:rsidRDefault="00166172" w:rsidP="000C099D">
            <w:pPr>
              <w:spacing w:after="0" w:line="240" w:lineRule="auto"/>
              <w:contextualSpacing w:val="0"/>
              <w:jc w:val="center"/>
              <w:rPr>
                <w:rFonts w:eastAsia="Times New Roman" w:cs="Arial"/>
                <w:b/>
                <w:bCs/>
                <w:i/>
                <w:iCs/>
                <w:color w:val="000000"/>
                <w:sz w:val="22"/>
                <w:lang w:eastAsia="es-CO"/>
              </w:rPr>
            </w:pPr>
            <w:r w:rsidRPr="00EB3DE8">
              <w:rPr>
                <w:rFonts w:eastAsia="Times New Roman" w:cs="Arial"/>
                <w:b/>
                <w:bCs/>
                <w:i/>
                <w:iCs/>
                <w:color w:val="000000"/>
                <w:sz w:val="22"/>
                <w:lang w:eastAsia="es-CO"/>
              </w:rPr>
              <w:t>92</w:t>
            </w:r>
            <w:r>
              <w:rPr>
                <w:rFonts w:eastAsia="Times New Roman" w:cs="Arial"/>
                <w:b/>
                <w:bCs/>
                <w:i/>
                <w:iCs/>
                <w:color w:val="000000"/>
                <w:sz w:val="22"/>
                <w:lang w:eastAsia="es-CO"/>
              </w:rPr>
              <w:t xml:space="preserve"> </w:t>
            </w:r>
          </w:p>
        </w:tc>
      </w:tr>
      <w:tr w:rsidR="00166172" w:rsidRPr="00EB3DE8" w14:paraId="200A858C" w14:textId="77777777" w:rsidTr="000C099D">
        <w:trPr>
          <w:trHeight w:val="300"/>
          <w:jc w:val="center"/>
        </w:trPr>
        <w:tc>
          <w:tcPr>
            <w:tcW w:w="18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vAlign w:val="center"/>
            <w:hideMark/>
          </w:tcPr>
          <w:p w14:paraId="5FF2FB92" w14:textId="77777777" w:rsidR="00166172" w:rsidRPr="00EB3DE8" w:rsidRDefault="00166172" w:rsidP="000C099D">
            <w:pPr>
              <w:spacing w:after="0" w:line="240" w:lineRule="auto"/>
              <w:contextualSpacing w:val="0"/>
              <w:jc w:val="center"/>
              <w:rPr>
                <w:rFonts w:eastAsia="Times New Roman" w:cs="Arial"/>
                <w:b/>
                <w:bCs/>
                <w:color w:val="FFFFFF"/>
                <w:sz w:val="20"/>
                <w:szCs w:val="20"/>
                <w:lang w:eastAsia="es-CO"/>
              </w:rPr>
            </w:pPr>
            <w:r w:rsidRPr="00EB3DE8">
              <w:rPr>
                <w:rFonts w:eastAsia="Times New Roman" w:cs="Arial"/>
                <w:b/>
                <w:bCs/>
                <w:color w:val="FFFFFF"/>
                <w:sz w:val="20"/>
                <w:szCs w:val="20"/>
                <w:lang w:eastAsia="es-CO"/>
              </w:rPr>
              <w:t>TOTAL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0000"/>
            <w:vAlign w:val="center"/>
            <w:hideMark/>
          </w:tcPr>
          <w:p w14:paraId="07AA018F" w14:textId="77777777" w:rsidR="00166172" w:rsidRPr="00EB3DE8" w:rsidRDefault="00166172" w:rsidP="000C099D">
            <w:pPr>
              <w:spacing w:after="0" w:line="240" w:lineRule="auto"/>
              <w:contextualSpacing w:val="0"/>
              <w:jc w:val="center"/>
              <w:rPr>
                <w:rFonts w:eastAsia="Times New Roman" w:cs="Arial"/>
                <w:b/>
                <w:bCs/>
                <w:color w:val="FFFFFF"/>
                <w:sz w:val="20"/>
                <w:szCs w:val="20"/>
                <w:lang w:eastAsia="es-CO"/>
              </w:rPr>
            </w:pPr>
            <w:r w:rsidRPr="00EB3DE8">
              <w:rPr>
                <w:rFonts w:eastAsia="Times New Roman" w:cs="Arial"/>
                <w:b/>
                <w:bCs/>
                <w:color w:val="FFFFFF"/>
                <w:sz w:val="20"/>
                <w:szCs w:val="20"/>
                <w:lang w:eastAsia="es-CO"/>
              </w:rPr>
              <w:t>109</w:t>
            </w:r>
          </w:p>
        </w:tc>
      </w:tr>
    </w:tbl>
    <w:p w14:paraId="4EB200FC" w14:textId="77777777" w:rsidR="00166172" w:rsidRPr="00EB3DE8" w:rsidRDefault="00166172" w:rsidP="00166172">
      <w:pPr>
        <w:pStyle w:val="Prrafodelista"/>
        <w:spacing w:after="0" w:line="240" w:lineRule="auto"/>
        <w:jc w:val="center"/>
        <w:rPr>
          <w:rFonts w:ascii="Arial" w:hAnsi="Arial" w:cs="Arial"/>
          <w:bCs/>
          <w:sz w:val="20"/>
          <w:szCs w:val="20"/>
        </w:rPr>
      </w:pPr>
      <w:r w:rsidRPr="00EB3DE8">
        <w:rPr>
          <w:rFonts w:ascii="Arial" w:hAnsi="Arial" w:cs="Arial"/>
          <w:b/>
          <w:bCs/>
          <w:sz w:val="20"/>
          <w:szCs w:val="20"/>
        </w:rPr>
        <w:t>Fuente:</w:t>
      </w:r>
      <w:r w:rsidRPr="00EB3DE8">
        <w:rPr>
          <w:rFonts w:ascii="Arial" w:hAnsi="Arial" w:cs="Arial"/>
          <w:bCs/>
          <w:sz w:val="20"/>
          <w:szCs w:val="20"/>
        </w:rPr>
        <w:t xml:space="preserve"> Elaboración propia con base en los datos reportados en el Sistema de Información Distrital del Empleo y la Administración Pública – SIDEAP 2.0</w:t>
      </w:r>
    </w:p>
    <w:p w14:paraId="1DDC9512" w14:textId="77777777" w:rsidR="00166172" w:rsidRDefault="00166172" w:rsidP="00166172">
      <w:pPr>
        <w:pStyle w:val="Prrafodelista"/>
        <w:spacing w:after="0" w:line="240" w:lineRule="auto"/>
        <w:rPr>
          <w:rFonts w:cs="Arial"/>
          <w:bCs/>
          <w:sz w:val="20"/>
          <w:szCs w:val="20"/>
        </w:rPr>
      </w:pPr>
    </w:p>
    <w:p w14:paraId="324F9EFE" w14:textId="77777777" w:rsidR="00166172" w:rsidRDefault="00166172" w:rsidP="00166172">
      <w:pPr>
        <w:pStyle w:val="Prrafodelista"/>
        <w:numPr>
          <w:ilvl w:val="0"/>
          <w:numId w:val="38"/>
        </w:numPr>
        <w:spacing w:after="0" w:line="360" w:lineRule="auto"/>
        <w:jc w:val="both"/>
        <w:rPr>
          <w:rFonts w:ascii="Arial" w:hAnsi="Arial" w:cs="Arial"/>
          <w:bCs/>
          <w:szCs w:val="24"/>
        </w:rPr>
      </w:pPr>
      <w:r w:rsidRPr="007472E8">
        <w:rPr>
          <w:rFonts w:ascii="Arial" w:hAnsi="Arial" w:cs="Arial"/>
          <w:bCs/>
          <w:szCs w:val="24"/>
        </w:rPr>
        <w:t xml:space="preserve">De acuerdo con la información anterior, del total de empleos (109) y con corte al mes de </w:t>
      </w:r>
      <w:r>
        <w:rPr>
          <w:rFonts w:ascii="Arial" w:hAnsi="Arial" w:cs="Arial"/>
          <w:bCs/>
          <w:szCs w:val="24"/>
        </w:rPr>
        <w:t>noviembre</w:t>
      </w:r>
      <w:r w:rsidRPr="007472E8">
        <w:rPr>
          <w:rFonts w:ascii="Arial" w:hAnsi="Arial" w:cs="Arial"/>
          <w:bCs/>
          <w:szCs w:val="24"/>
        </w:rPr>
        <w:t xml:space="preserve"> de la presente vigencia, se obtuvieron los siguientes datos: </w:t>
      </w:r>
      <w:r>
        <w:rPr>
          <w:rFonts w:ascii="Arial" w:hAnsi="Arial" w:cs="Arial"/>
          <w:bCs/>
          <w:szCs w:val="24"/>
        </w:rPr>
        <w:t>18</w:t>
      </w:r>
      <w:r w:rsidRPr="007472E8">
        <w:rPr>
          <w:rFonts w:ascii="Arial" w:hAnsi="Arial" w:cs="Arial"/>
          <w:bCs/>
          <w:szCs w:val="24"/>
        </w:rPr>
        <w:t xml:space="preserve"> </w:t>
      </w:r>
      <w:r w:rsidRPr="0070321F">
        <w:rPr>
          <w:rFonts w:ascii="Arial" w:hAnsi="Arial" w:cs="Arial"/>
          <w:bCs/>
          <w:szCs w:val="24"/>
        </w:rPr>
        <w:t xml:space="preserve">se encuentran provistos por empleados en calidad de </w:t>
      </w:r>
      <w:proofErr w:type="spellStart"/>
      <w:r w:rsidRPr="0070321F">
        <w:rPr>
          <w:rFonts w:ascii="Arial" w:hAnsi="Arial" w:cs="Arial"/>
          <w:bCs/>
          <w:szCs w:val="24"/>
        </w:rPr>
        <w:t>pre-pensión</w:t>
      </w:r>
      <w:proofErr w:type="spellEnd"/>
      <w:r w:rsidRPr="0070321F">
        <w:rPr>
          <w:rFonts w:ascii="Arial" w:hAnsi="Arial" w:cs="Arial"/>
          <w:bCs/>
          <w:szCs w:val="24"/>
        </w:rPr>
        <w:t xml:space="preserve"> (</w:t>
      </w:r>
      <w:r>
        <w:rPr>
          <w:rFonts w:ascii="Arial" w:hAnsi="Arial" w:cs="Arial"/>
          <w:bCs/>
          <w:szCs w:val="24"/>
        </w:rPr>
        <w:t>16.51</w:t>
      </w:r>
      <w:r w:rsidRPr="0070321F">
        <w:rPr>
          <w:rFonts w:ascii="Arial" w:hAnsi="Arial" w:cs="Arial"/>
          <w:bCs/>
          <w:szCs w:val="24"/>
        </w:rPr>
        <w:t>%); lo cual significa que, en el corto y mediano plazo dichos cargos quedarán en vacancia definitiva para ser</w:t>
      </w:r>
      <w:r>
        <w:rPr>
          <w:rFonts w:ascii="Arial" w:hAnsi="Arial" w:cs="Arial"/>
          <w:bCs/>
          <w:szCs w:val="24"/>
        </w:rPr>
        <w:t xml:space="preserve"> oferta</w:t>
      </w:r>
      <w:r w:rsidRPr="0070321F">
        <w:rPr>
          <w:rFonts w:ascii="Arial" w:hAnsi="Arial" w:cs="Arial"/>
          <w:bCs/>
          <w:szCs w:val="24"/>
        </w:rPr>
        <w:t>dos en las convocatorias públicas de empleo de la Comisión Nacional del Servicio Civil.</w:t>
      </w:r>
    </w:p>
    <w:p w14:paraId="33934CBE" w14:textId="77777777" w:rsidR="00166172" w:rsidRDefault="00166172" w:rsidP="00166172">
      <w:pPr>
        <w:pStyle w:val="Prrafodelista"/>
        <w:spacing w:after="0" w:line="360" w:lineRule="auto"/>
        <w:rPr>
          <w:rFonts w:ascii="Arial" w:hAnsi="Arial" w:cs="Arial"/>
          <w:bCs/>
          <w:szCs w:val="24"/>
        </w:rPr>
      </w:pPr>
    </w:p>
    <w:p w14:paraId="34F3E007" w14:textId="77777777" w:rsidR="00166172" w:rsidRPr="0070321F" w:rsidRDefault="00166172" w:rsidP="00166172">
      <w:pPr>
        <w:pStyle w:val="Prrafodelista"/>
        <w:spacing w:after="0" w:line="360" w:lineRule="auto"/>
        <w:jc w:val="both"/>
        <w:rPr>
          <w:rFonts w:ascii="Arial" w:hAnsi="Arial" w:cs="Arial"/>
          <w:bCs/>
          <w:szCs w:val="24"/>
        </w:rPr>
      </w:pPr>
      <w:r w:rsidRPr="0070321F">
        <w:rPr>
          <w:rFonts w:ascii="Arial" w:hAnsi="Arial" w:cs="Arial"/>
          <w:bCs/>
          <w:szCs w:val="24"/>
        </w:rPr>
        <w:t xml:space="preserve">Dicho lo anterior, tales empleos se encuentran distribuidos de la siguiente manera con corte al mes de </w:t>
      </w:r>
      <w:r>
        <w:rPr>
          <w:rFonts w:ascii="Arial" w:hAnsi="Arial" w:cs="Arial"/>
          <w:bCs/>
          <w:szCs w:val="24"/>
        </w:rPr>
        <w:t>10 de octubre</w:t>
      </w:r>
      <w:r w:rsidRPr="0070321F">
        <w:rPr>
          <w:rFonts w:ascii="Arial" w:hAnsi="Arial" w:cs="Arial"/>
          <w:bCs/>
          <w:szCs w:val="24"/>
        </w:rPr>
        <w:t xml:space="preserve"> de 202</w:t>
      </w:r>
      <w:r>
        <w:rPr>
          <w:rFonts w:ascii="Arial" w:hAnsi="Arial" w:cs="Arial"/>
          <w:bCs/>
          <w:szCs w:val="24"/>
        </w:rPr>
        <w:t>6</w:t>
      </w:r>
      <w:r w:rsidRPr="0070321F">
        <w:rPr>
          <w:rFonts w:ascii="Arial" w:hAnsi="Arial" w:cs="Arial"/>
          <w:bCs/>
          <w:szCs w:val="24"/>
        </w:rPr>
        <w:t>:</w:t>
      </w:r>
    </w:p>
    <w:p w14:paraId="0AE63F91" w14:textId="77777777" w:rsidR="00166172" w:rsidRPr="0070321F" w:rsidRDefault="00166172" w:rsidP="00166172">
      <w:pPr>
        <w:pStyle w:val="Prrafodelista"/>
        <w:spacing w:after="0" w:line="360" w:lineRule="auto"/>
        <w:jc w:val="center"/>
        <w:rPr>
          <w:rFonts w:ascii="Arial" w:hAnsi="Arial" w:cs="Arial"/>
          <w:bCs/>
          <w:szCs w:val="24"/>
        </w:rPr>
      </w:pPr>
      <w:r>
        <w:rPr>
          <w:rFonts w:ascii="Arial" w:hAnsi="Arial" w:cs="Arial"/>
          <w:b/>
          <w:bCs/>
          <w:szCs w:val="24"/>
        </w:rPr>
        <w:t>Tabla 2</w:t>
      </w:r>
      <w:r w:rsidRPr="0070321F">
        <w:rPr>
          <w:rFonts w:ascii="Arial" w:hAnsi="Arial" w:cs="Arial"/>
          <w:b/>
          <w:bCs/>
          <w:szCs w:val="24"/>
        </w:rPr>
        <w:t>:</w:t>
      </w:r>
      <w:r w:rsidRPr="0070321F">
        <w:rPr>
          <w:rFonts w:ascii="Arial" w:hAnsi="Arial" w:cs="Arial"/>
          <w:bCs/>
          <w:szCs w:val="24"/>
        </w:rPr>
        <w:t xml:space="preserve"> Planta de personal prevista (funcionarios listos para pensionarse) – IDPAC</w:t>
      </w:r>
    </w:p>
    <w:tbl>
      <w:tblPr>
        <w:tblW w:w="5280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540"/>
        <w:gridCol w:w="1740"/>
        <w:gridCol w:w="2000"/>
      </w:tblGrid>
      <w:tr w:rsidR="00166172" w:rsidRPr="003F6D5B" w14:paraId="20AE85C5" w14:textId="77777777" w:rsidTr="000C099D">
        <w:trPr>
          <w:trHeight w:val="630"/>
          <w:jc w:val="center"/>
        </w:trPr>
        <w:tc>
          <w:tcPr>
            <w:tcW w:w="52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vAlign w:val="center"/>
            <w:hideMark/>
          </w:tcPr>
          <w:p w14:paraId="3E215B0B" w14:textId="77777777" w:rsidR="00166172" w:rsidRPr="003F6D5B" w:rsidRDefault="00166172" w:rsidP="000C099D">
            <w:pPr>
              <w:spacing w:after="0" w:line="240" w:lineRule="auto"/>
              <w:contextualSpacing w:val="0"/>
              <w:jc w:val="center"/>
              <w:rPr>
                <w:rFonts w:eastAsia="Times New Roman" w:cs="Arial"/>
                <w:b/>
                <w:bCs/>
                <w:color w:val="FFFFFF"/>
                <w:sz w:val="20"/>
                <w:szCs w:val="20"/>
                <w:lang w:eastAsia="es-CO"/>
              </w:rPr>
            </w:pPr>
            <w:r w:rsidRPr="003F6D5B">
              <w:rPr>
                <w:rFonts w:eastAsia="Times New Roman" w:cs="Arial"/>
                <w:b/>
                <w:bCs/>
                <w:color w:val="FFFFFF"/>
                <w:sz w:val="20"/>
                <w:szCs w:val="20"/>
                <w:lang w:eastAsia="es-CO"/>
              </w:rPr>
              <w:t>FUNCIONARIOS CON CUMPLIMIENTO DE REQUISITOS PARA ADQUIRIR PENSIÓN</w:t>
            </w:r>
          </w:p>
        </w:tc>
      </w:tr>
      <w:tr w:rsidR="00166172" w:rsidRPr="003F6D5B" w14:paraId="3E0939D6" w14:textId="77777777" w:rsidTr="000C099D">
        <w:trPr>
          <w:trHeight w:val="510"/>
          <w:jc w:val="center"/>
        </w:trPr>
        <w:tc>
          <w:tcPr>
            <w:tcW w:w="1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vAlign w:val="center"/>
            <w:hideMark/>
          </w:tcPr>
          <w:p w14:paraId="624EA910" w14:textId="77777777" w:rsidR="00166172" w:rsidRPr="003F6D5B" w:rsidRDefault="00166172" w:rsidP="000C099D">
            <w:pPr>
              <w:spacing w:after="0" w:line="240" w:lineRule="auto"/>
              <w:contextualSpacing w:val="0"/>
              <w:jc w:val="center"/>
              <w:rPr>
                <w:rFonts w:eastAsia="Times New Roman" w:cs="Arial"/>
                <w:b/>
                <w:bCs/>
                <w:color w:val="FFFFFF"/>
                <w:sz w:val="20"/>
                <w:szCs w:val="20"/>
                <w:lang w:eastAsia="es-CO"/>
              </w:rPr>
            </w:pPr>
            <w:r w:rsidRPr="003F6D5B">
              <w:rPr>
                <w:rFonts w:eastAsia="Times New Roman" w:cs="Arial"/>
                <w:b/>
                <w:bCs/>
                <w:color w:val="FFFFFF"/>
                <w:sz w:val="20"/>
                <w:szCs w:val="20"/>
                <w:lang w:eastAsia="es-CO"/>
              </w:rPr>
              <w:t>NIVEL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0000"/>
            <w:vAlign w:val="center"/>
            <w:hideMark/>
          </w:tcPr>
          <w:p w14:paraId="7EB8A420" w14:textId="77777777" w:rsidR="00166172" w:rsidRPr="003F6D5B" w:rsidRDefault="00166172" w:rsidP="000C099D">
            <w:pPr>
              <w:spacing w:after="0" w:line="240" w:lineRule="auto"/>
              <w:contextualSpacing w:val="0"/>
              <w:jc w:val="center"/>
              <w:rPr>
                <w:rFonts w:eastAsia="Times New Roman" w:cs="Arial"/>
                <w:b/>
                <w:bCs/>
                <w:color w:val="FFFFFF"/>
                <w:sz w:val="20"/>
                <w:szCs w:val="20"/>
                <w:lang w:eastAsia="es-CO"/>
              </w:rPr>
            </w:pPr>
            <w:proofErr w:type="spellStart"/>
            <w:r w:rsidRPr="003F6D5B">
              <w:rPr>
                <w:rFonts w:eastAsia="Times New Roman" w:cs="Arial"/>
                <w:b/>
                <w:bCs/>
                <w:color w:val="FFFFFF"/>
                <w:sz w:val="20"/>
                <w:szCs w:val="20"/>
                <w:lang w:eastAsia="es-CO"/>
              </w:rPr>
              <w:t>N°</w:t>
            </w:r>
            <w:proofErr w:type="spellEnd"/>
            <w:r w:rsidRPr="003F6D5B">
              <w:rPr>
                <w:rFonts w:eastAsia="Times New Roman" w:cs="Arial"/>
                <w:b/>
                <w:bCs/>
                <w:color w:val="FFFFFF"/>
                <w:sz w:val="20"/>
                <w:szCs w:val="20"/>
                <w:lang w:eastAsia="es-CO"/>
              </w:rPr>
              <w:t xml:space="preserve"> DE EMPLEOS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0000"/>
            <w:vAlign w:val="center"/>
            <w:hideMark/>
          </w:tcPr>
          <w:p w14:paraId="0C7D4D40" w14:textId="77777777" w:rsidR="00166172" w:rsidRPr="003F6D5B" w:rsidRDefault="00166172" w:rsidP="000C099D">
            <w:pPr>
              <w:spacing w:after="0" w:line="240" w:lineRule="auto"/>
              <w:contextualSpacing w:val="0"/>
              <w:jc w:val="center"/>
              <w:rPr>
                <w:rFonts w:eastAsia="Times New Roman" w:cs="Arial"/>
                <w:b/>
                <w:bCs/>
                <w:color w:val="FFFFFF"/>
                <w:sz w:val="20"/>
                <w:szCs w:val="20"/>
                <w:lang w:eastAsia="es-CO"/>
              </w:rPr>
            </w:pPr>
            <w:r w:rsidRPr="003F6D5B">
              <w:rPr>
                <w:rFonts w:eastAsia="Times New Roman" w:cs="Arial"/>
                <w:b/>
                <w:bCs/>
                <w:color w:val="FFFFFF"/>
                <w:sz w:val="20"/>
                <w:szCs w:val="20"/>
                <w:lang w:eastAsia="es-CO"/>
              </w:rPr>
              <w:t>PORCENTAJE (%)</w:t>
            </w:r>
          </w:p>
        </w:tc>
      </w:tr>
      <w:tr w:rsidR="00166172" w:rsidRPr="003F6D5B" w14:paraId="597579D8" w14:textId="77777777" w:rsidTr="000C099D">
        <w:trPr>
          <w:trHeight w:val="300"/>
          <w:jc w:val="center"/>
        </w:trPr>
        <w:tc>
          <w:tcPr>
            <w:tcW w:w="1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2FC9951" w14:textId="77777777" w:rsidR="00166172" w:rsidRPr="003F6D5B" w:rsidRDefault="00166172" w:rsidP="000C099D">
            <w:pPr>
              <w:spacing w:after="0" w:line="240" w:lineRule="auto"/>
              <w:contextualSpacing w:val="0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es-CO"/>
              </w:rPr>
            </w:pPr>
            <w:r w:rsidRPr="003F6D5B">
              <w:rPr>
                <w:rFonts w:eastAsia="Times New Roman" w:cs="Arial"/>
                <w:color w:val="000000"/>
                <w:sz w:val="20"/>
                <w:szCs w:val="20"/>
                <w:lang w:eastAsia="es-CO"/>
              </w:rPr>
              <w:t>Directivo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F927259" w14:textId="77777777" w:rsidR="00166172" w:rsidRPr="003F6D5B" w:rsidRDefault="00166172" w:rsidP="000C099D">
            <w:pPr>
              <w:spacing w:after="0" w:line="240" w:lineRule="auto"/>
              <w:contextualSpacing w:val="0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es-CO"/>
              </w:rPr>
            </w:pPr>
            <w:r>
              <w:rPr>
                <w:rFonts w:eastAsia="Times New Roman" w:cs="Arial"/>
                <w:color w:val="000000"/>
                <w:sz w:val="20"/>
                <w:szCs w:val="20"/>
                <w:lang w:eastAsia="es-CO"/>
              </w:rPr>
              <w:t>0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0398379" w14:textId="77777777" w:rsidR="00166172" w:rsidRPr="003F6D5B" w:rsidRDefault="00166172" w:rsidP="000C099D">
            <w:pPr>
              <w:spacing w:after="0" w:line="240" w:lineRule="auto"/>
              <w:contextualSpacing w:val="0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es-CO"/>
              </w:rPr>
            </w:pPr>
            <w:r>
              <w:rPr>
                <w:rFonts w:eastAsia="Times New Roman" w:cs="Arial"/>
                <w:color w:val="000000"/>
                <w:sz w:val="20"/>
                <w:szCs w:val="20"/>
                <w:lang w:eastAsia="es-CO"/>
              </w:rPr>
              <w:t>0</w:t>
            </w:r>
          </w:p>
        </w:tc>
      </w:tr>
      <w:tr w:rsidR="00166172" w:rsidRPr="003F6D5B" w14:paraId="37A91572" w14:textId="77777777" w:rsidTr="000C099D">
        <w:trPr>
          <w:trHeight w:val="300"/>
          <w:jc w:val="center"/>
        </w:trPr>
        <w:tc>
          <w:tcPr>
            <w:tcW w:w="1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AD038DA" w14:textId="77777777" w:rsidR="00166172" w:rsidRPr="003F6D5B" w:rsidRDefault="00166172" w:rsidP="000C099D">
            <w:pPr>
              <w:spacing w:after="0" w:line="240" w:lineRule="auto"/>
              <w:contextualSpacing w:val="0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es-CO"/>
              </w:rPr>
            </w:pPr>
            <w:r w:rsidRPr="003F6D5B">
              <w:rPr>
                <w:rFonts w:eastAsia="Times New Roman" w:cs="Arial"/>
                <w:color w:val="000000"/>
                <w:sz w:val="20"/>
                <w:szCs w:val="20"/>
                <w:lang w:eastAsia="es-CO"/>
              </w:rPr>
              <w:t>Asesor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121AD74" w14:textId="77777777" w:rsidR="00166172" w:rsidRPr="003F6D5B" w:rsidRDefault="00166172" w:rsidP="000C099D">
            <w:pPr>
              <w:spacing w:after="0" w:line="240" w:lineRule="auto"/>
              <w:contextualSpacing w:val="0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es-CO"/>
              </w:rPr>
            </w:pPr>
            <w:r w:rsidRPr="003F6D5B">
              <w:rPr>
                <w:rFonts w:eastAsia="Times New Roman" w:cs="Arial"/>
                <w:color w:val="000000"/>
                <w:sz w:val="20"/>
                <w:szCs w:val="20"/>
                <w:lang w:eastAsia="es-CO"/>
              </w:rPr>
              <w:t>0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4082610" w14:textId="77777777" w:rsidR="00166172" w:rsidRPr="003F6D5B" w:rsidRDefault="00166172" w:rsidP="000C099D">
            <w:pPr>
              <w:spacing w:after="0" w:line="240" w:lineRule="auto"/>
              <w:contextualSpacing w:val="0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es-CO"/>
              </w:rPr>
            </w:pPr>
            <w:r w:rsidRPr="003F6D5B">
              <w:rPr>
                <w:rFonts w:eastAsia="Times New Roman" w:cs="Arial"/>
                <w:color w:val="000000"/>
                <w:sz w:val="20"/>
                <w:szCs w:val="20"/>
                <w:lang w:eastAsia="es-CO"/>
              </w:rPr>
              <w:t>0</w:t>
            </w:r>
          </w:p>
        </w:tc>
      </w:tr>
      <w:tr w:rsidR="00166172" w:rsidRPr="003F6D5B" w14:paraId="77910348" w14:textId="77777777" w:rsidTr="000C099D">
        <w:trPr>
          <w:trHeight w:val="300"/>
          <w:jc w:val="center"/>
        </w:trPr>
        <w:tc>
          <w:tcPr>
            <w:tcW w:w="1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CA883E3" w14:textId="77777777" w:rsidR="00166172" w:rsidRPr="003F6D5B" w:rsidRDefault="00166172" w:rsidP="000C099D">
            <w:pPr>
              <w:spacing w:after="0" w:line="240" w:lineRule="auto"/>
              <w:contextualSpacing w:val="0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es-CO"/>
              </w:rPr>
            </w:pPr>
            <w:r w:rsidRPr="003F6D5B">
              <w:rPr>
                <w:rFonts w:eastAsia="Times New Roman" w:cs="Arial"/>
                <w:color w:val="000000"/>
                <w:sz w:val="20"/>
                <w:szCs w:val="20"/>
                <w:lang w:eastAsia="es-CO"/>
              </w:rPr>
              <w:t>Profesional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7D894A0" w14:textId="77777777" w:rsidR="00166172" w:rsidRPr="003F6D5B" w:rsidRDefault="00166172" w:rsidP="000C099D">
            <w:pPr>
              <w:spacing w:after="0" w:line="240" w:lineRule="auto"/>
              <w:contextualSpacing w:val="0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es-CO"/>
              </w:rPr>
            </w:pPr>
            <w:r w:rsidRPr="003F6D5B">
              <w:rPr>
                <w:rFonts w:eastAsia="Times New Roman" w:cs="Arial"/>
                <w:color w:val="000000"/>
                <w:sz w:val="20"/>
                <w:szCs w:val="20"/>
                <w:lang w:eastAsia="es-CO"/>
              </w:rPr>
              <w:t>1</w:t>
            </w:r>
            <w:r>
              <w:rPr>
                <w:rFonts w:eastAsia="Times New Roman" w:cs="Arial"/>
                <w:color w:val="000000"/>
                <w:sz w:val="20"/>
                <w:szCs w:val="20"/>
                <w:lang w:eastAsia="es-CO"/>
              </w:rPr>
              <w:t>1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ACA8D06" w14:textId="77777777" w:rsidR="00166172" w:rsidRPr="003F6D5B" w:rsidRDefault="00166172" w:rsidP="000C099D">
            <w:pPr>
              <w:spacing w:after="0" w:line="240" w:lineRule="auto"/>
              <w:contextualSpacing w:val="0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es-CO"/>
              </w:rPr>
            </w:pPr>
            <w:r>
              <w:rPr>
                <w:rFonts w:eastAsia="Times New Roman" w:cs="Arial"/>
                <w:color w:val="000000"/>
                <w:sz w:val="20"/>
                <w:szCs w:val="20"/>
                <w:lang w:eastAsia="es-CO"/>
              </w:rPr>
              <w:t>61.11%</w:t>
            </w:r>
          </w:p>
        </w:tc>
      </w:tr>
      <w:tr w:rsidR="00166172" w:rsidRPr="003F6D5B" w14:paraId="275A4A3A" w14:textId="77777777" w:rsidTr="000C099D">
        <w:trPr>
          <w:trHeight w:val="300"/>
          <w:jc w:val="center"/>
        </w:trPr>
        <w:tc>
          <w:tcPr>
            <w:tcW w:w="1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137D4C6" w14:textId="77777777" w:rsidR="00166172" w:rsidRPr="003F6D5B" w:rsidRDefault="00166172" w:rsidP="000C099D">
            <w:pPr>
              <w:spacing w:after="0" w:line="240" w:lineRule="auto"/>
              <w:contextualSpacing w:val="0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es-CO"/>
              </w:rPr>
            </w:pPr>
            <w:r w:rsidRPr="003F6D5B">
              <w:rPr>
                <w:rFonts w:eastAsia="Times New Roman" w:cs="Arial"/>
                <w:color w:val="000000"/>
                <w:sz w:val="20"/>
                <w:szCs w:val="20"/>
                <w:lang w:eastAsia="es-CO"/>
              </w:rPr>
              <w:t>Técnico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5EA6DE6" w14:textId="77777777" w:rsidR="00166172" w:rsidRPr="003F6D5B" w:rsidRDefault="00166172" w:rsidP="000C099D">
            <w:pPr>
              <w:spacing w:after="0" w:line="240" w:lineRule="auto"/>
              <w:contextualSpacing w:val="0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es-CO"/>
              </w:rPr>
            </w:pPr>
            <w:r w:rsidRPr="003F6D5B">
              <w:rPr>
                <w:rFonts w:eastAsia="Times New Roman" w:cs="Arial"/>
                <w:color w:val="000000"/>
                <w:sz w:val="20"/>
                <w:szCs w:val="20"/>
                <w:lang w:eastAsia="es-CO"/>
              </w:rPr>
              <w:t>0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D86CC59" w14:textId="77777777" w:rsidR="00166172" w:rsidRPr="003F6D5B" w:rsidRDefault="00166172" w:rsidP="000C099D">
            <w:pPr>
              <w:spacing w:after="0" w:line="240" w:lineRule="auto"/>
              <w:contextualSpacing w:val="0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es-CO"/>
              </w:rPr>
            </w:pPr>
            <w:r w:rsidRPr="003F6D5B">
              <w:rPr>
                <w:rFonts w:eastAsia="Times New Roman" w:cs="Arial"/>
                <w:color w:val="000000"/>
                <w:sz w:val="20"/>
                <w:szCs w:val="20"/>
                <w:lang w:eastAsia="es-CO"/>
              </w:rPr>
              <w:t>0</w:t>
            </w:r>
          </w:p>
        </w:tc>
      </w:tr>
      <w:tr w:rsidR="00166172" w:rsidRPr="003F6D5B" w14:paraId="24DC5307" w14:textId="77777777" w:rsidTr="000C099D">
        <w:trPr>
          <w:trHeight w:val="300"/>
          <w:jc w:val="center"/>
        </w:trPr>
        <w:tc>
          <w:tcPr>
            <w:tcW w:w="1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DDE4905" w14:textId="77777777" w:rsidR="00166172" w:rsidRPr="003F6D5B" w:rsidRDefault="00166172" w:rsidP="000C099D">
            <w:pPr>
              <w:spacing w:after="0" w:line="240" w:lineRule="auto"/>
              <w:contextualSpacing w:val="0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es-CO"/>
              </w:rPr>
            </w:pPr>
            <w:r w:rsidRPr="003F6D5B">
              <w:rPr>
                <w:rFonts w:eastAsia="Times New Roman" w:cs="Arial"/>
                <w:color w:val="000000"/>
                <w:sz w:val="20"/>
                <w:szCs w:val="20"/>
                <w:lang w:eastAsia="es-CO"/>
              </w:rPr>
              <w:t xml:space="preserve">Asistencial 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3A41643" w14:textId="77777777" w:rsidR="00166172" w:rsidRPr="003F6D5B" w:rsidRDefault="00166172" w:rsidP="000C099D">
            <w:pPr>
              <w:spacing w:after="0" w:line="240" w:lineRule="auto"/>
              <w:contextualSpacing w:val="0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es-CO"/>
              </w:rPr>
            </w:pPr>
            <w:r w:rsidRPr="003F6D5B">
              <w:rPr>
                <w:rFonts w:eastAsia="Times New Roman" w:cs="Arial"/>
                <w:color w:val="000000"/>
                <w:sz w:val="20"/>
                <w:szCs w:val="20"/>
                <w:lang w:eastAsia="es-CO"/>
              </w:rPr>
              <w:t>7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8F6F330" w14:textId="77777777" w:rsidR="00166172" w:rsidRPr="003F6D5B" w:rsidRDefault="00166172" w:rsidP="000C099D">
            <w:pPr>
              <w:spacing w:after="0" w:line="240" w:lineRule="auto"/>
              <w:contextualSpacing w:val="0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es-CO"/>
              </w:rPr>
            </w:pPr>
            <w:r>
              <w:rPr>
                <w:rFonts w:eastAsia="Times New Roman" w:cs="Arial"/>
                <w:color w:val="000000"/>
                <w:sz w:val="20"/>
                <w:szCs w:val="20"/>
                <w:lang w:eastAsia="es-CO"/>
              </w:rPr>
              <w:t>38.89%</w:t>
            </w:r>
          </w:p>
        </w:tc>
      </w:tr>
      <w:tr w:rsidR="00166172" w:rsidRPr="003F6D5B" w14:paraId="33F6755B" w14:textId="77777777" w:rsidTr="000C099D">
        <w:trPr>
          <w:trHeight w:val="510"/>
          <w:jc w:val="center"/>
        </w:trPr>
        <w:tc>
          <w:tcPr>
            <w:tcW w:w="1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vAlign w:val="center"/>
            <w:hideMark/>
          </w:tcPr>
          <w:p w14:paraId="3369FE2C" w14:textId="77777777" w:rsidR="00166172" w:rsidRPr="003F6D5B" w:rsidRDefault="00166172" w:rsidP="000C099D">
            <w:pPr>
              <w:spacing w:after="0" w:line="240" w:lineRule="auto"/>
              <w:contextualSpacing w:val="0"/>
              <w:jc w:val="center"/>
              <w:rPr>
                <w:rFonts w:eastAsia="Times New Roman" w:cs="Arial"/>
                <w:b/>
                <w:bCs/>
                <w:color w:val="FFFFFF"/>
                <w:sz w:val="20"/>
                <w:szCs w:val="20"/>
                <w:lang w:eastAsia="es-CO"/>
              </w:rPr>
            </w:pPr>
            <w:proofErr w:type="gramStart"/>
            <w:r w:rsidRPr="003F6D5B">
              <w:rPr>
                <w:rFonts w:eastAsia="Times New Roman" w:cs="Arial"/>
                <w:b/>
                <w:bCs/>
                <w:color w:val="FFFFFF"/>
                <w:sz w:val="20"/>
                <w:szCs w:val="20"/>
                <w:lang w:eastAsia="es-CO"/>
              </w:rPr>
              <w:t>TOTAL</w:t>
            </w:r>
            <w:proofErr w:type="gramEnd"/>
            <w:r w:rsidRPr="003F6D5B">
              <w:rPr>
                <w:rFonts w:eastAsia="Times New Roman" w:cs="Arial"/>
                <w:b/>
                <w:bCs/>
                <w:color w:val="FFFFFF"/>
                <w:sz w:val="20"/>
                <w:szCs w:val="20"/>
                <w:lang w:eastAsia="es-CO"/>
              </w:rPr>
              <w:t xml:space="preserve"> GENERAL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0000"/>
            <w:vAlign w:val="center"/>
            <w:hideMark/>
          </w:tcPr>
          <w:p w14:paraId="0448B488" w14:textId="77777777" w:rsidR="00166172" w:rsidRPr="003F6D5B" w:rsidRDefault="00166172" w:rsidP="000C099D">
            <w:pPr>
              <w:spacing w:after="0" w:line="240" w:lineRule="auto"/>
              <w:contextualSpacing w:val="0"/>
              <w:jc w:val="center"/>
              <w:rPr>
                <w:rFonts w:eastAsia="Times New Roman" w:cs="Arial"/>
                <w:b/>
                <w:bCs/>
                <w:color w:val="FFFFFF"/>
                <w:sz w:val="20"/>
                <w:szCs w:val="20"/>
                <w:lang w:eastAsia="es-CO"/>
              </w:rPr>
            </w:pPr>
            <w:r>
              <w:rPr>
                <w:rFonts w:eastAsia="Times New Roman" w:cs="Arial"/>
                <w:b/>
                <w:bCs/>
                <w:color w:val="FFFFFF"/>
                <w:sz w:val="20"/>
                <w:szCs w:val="20"/>
                <w:lang w:eastAsia="es-CO"/>
              </w:rPr>
              <w:t>18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0000"/>
            <w:vAlign w:val="center"/>
            <w:hideMark/>
          </w:tcPr>
          <w:p w14:paraId="74427103" w14:textId="77777777" w:rsidR="00166172" w:rsidRPr="003F6D5B" w:rsidRDefault="00166172" w:rsidP="000C099D">
            <w:pPr>
              <w:spacing w:after="0" w:line="240" w:lineRule="auto"/>
              <w:contextualSpacing w:val="0"/>
              <w:jc w:val="center"/>
              <w:rPr>
                <w:rFonts w:eastAsia="Times New Roman" w:cs="Arial"/>
                <w:b/>
                <w:bCs/>
                <w:color w:val="FFFFFF"/>
                <w:sz w:val="20"/>
                <w:szCs w:val="20"/>
                <w:lang w:eastAsia="es-CO"/>
              </w:rPr>
            </w:pPr>
            <w:r w:rsidRPr="003F6D5B">
              <w:rPr>
                <w:rFonts w:eastAsia="Times New Roman" w:cs="Arial"/>
                <w:b/>
                <w:bCs/>
                <w:color w:val="FFFFFF"/>
                <w:sz w:val="20"/>
                <w:szCs w:val="20"/>
                <w:lang w:eastAsia="es-CO"/>
              </w:rPr>
              <w:t>100</w:t>
            </w:r>
          </w:p>
        </w:tc>
      </w:tr>
    </w:tbl>
    <w:p w14:paraId="1100E1E1" w14:textId="77777777" w:rsidR="00166172" w:rsidRPr="005828F7" w:rsidRDefault="00166172" w:rsidP="00166172">
      <w:pPr>
        <w:pStyle w:val="Prrafodelista"/>
        <w:rPr>
          <w:rFonts w:ascii="Arial" w:hAnsi="Arial" w:cs="Arial"/>
          <w:bCs/>
          <w:szCs w:val="24"/>
        </w:rPr>
      </w:pPr>
      <w:r w:rsidRPr="005828F7">
        <w:rPr>
          <w:rFonts w:ascii="Arial" w:hAnsi="Arial" w:cs="Arial"/>
          <w:b/>
          <w:bCs/>
          <w:sz w:val="20"/>
          <w:szCs w:val="20"/>
        </w:rPr>
        <w:t>Fuente:</w:t>
      </w:r>
      <w:r w:rsidRPr="005828F7">
        <w:rPr>
          <w:rFonts w:ascii="Arial" w:hAnsi="Arial" w:cs="Arial"/>
          <w:bCs/>
          <w:sz w:val="20"/>
          <w:szCs w:val="20"/>
        </w:rPr>
        <w:t xml:space="preserve"> Elaboración propia de acuerdo con la con base de datos actualizada con corte a </w:t>
      </w:r>
      <w:r>
        <w:rPr>
          <w:rFonts w:ascii="Arial" w:hAnsi="Arial" w:cs="Arial"/>
          <w:bCs/>
          <w:sz w:val="20"/>
          <w:szCs w:val="20"/>
        </w:rPr>
        <w:t>noviembre</w:t>
      </w:r>
      <w:r w:rsidRPr="005828F7">
        <w:rPr>
          <w:rFonts w:ascii="Arial" w:hAnsi="Arial" w:cs="Arial"/>
          <w:bCs/>
          <w:sz w:val="20"/>
          <w:szCs w:val="20"/>
        </w:rPr>
        <w:t xml:space="preserve"> 2025 que reposa en el proceso de Gestión de Talento Humano</w:t>
      </w:r>
    </w:p>
    <w:p w14:paraId="69E62298" w14:textId="77777777" w:rsidR="00166172" w:rsidRDefault="00166172" w:rsidP="00166172">
      <w:pPr>
        <w:pStyle w:val="Prrafodelista"/>
        <w:spacing w:after="0" w:line="360" w:lineRule="auto"/>
        <w:rPr>
          <w:rFonts w:ascii="Arial" w:hAnsi="Arial" w:cs="Arial"/>
          <w:bCs/>
          <w:szCs w:val="24"/>
        </w:rPr>
      </w:pPr>
    </w:p>
    <w:p w14:paraId="3CCA015A" w14:textId="77777777" w:rsidR="00166172" w:rsidRDefault="00166172" w:rsidP="00166172">
      <w:pPr>
        <w:pStyle w:val="Prrafodelista"/>
        <w:spacing w:after="0" w:line="360" w:lineRule="auto"/>
        <w:jc w:val="center"/>
        <w:rPr>
          <w:rFonts w:ascii="Arial" w:hAnsi="Arial" w:cs="Arial"/>
          <w:bCs/>
          <w:szCs w:val="24"/>
        </w:rPr>
      </w:pPr>
      <w:r w:rsidRPr="00AD0FEF">
        <w:rPr>
          <w:rFonts w:ascii="Arial" w:hAnsi="Arial" w:cs="Arial"/>
          <w:bCs/>
          <w:noProof/>
          <w:szCs w:val="24"/>
        </w:rPr>
        <w:lastRenderedPageBreak/>
        <w:drawing>
          <wp:inline distT="0" distB="0" distL="0" distR="0" wp14:anchorId="2C98B7E1" wp14:editId="79D2EAEE">
            <wp:extent cx="5048509" cy="3143412"/>
            <wp:effectExtent l="0" t="0" r="0" b="0"/>
            <wp:docPr id="375959237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5959237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048509" cy="31434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CA2B542" w14:textId="77777777" w:rsidR="00166172" w:rsidRDefault="00166172" w:rsidP="00166172">
      <w:pPr>
        <w:pStyle w:val="Prrafodelista"/>
        <w:numPr>
          <w:ilvl w:val="0"/>
          <w:numId w:val="38"/>
        </w:numPr>
        <w:spacing w:after="0" w:line="360" w:lineRule="auto"/>
        <w:jc w:val="both"/>
        <w:rPr>
          <w:rFonts w:ascii="Arial" w:hAnsi="Arial" w:cs="Arial"/>
          <w:bCs/>
          <w:szCs w:val="24"/>
        </w:rPr>
      </w:pPr>
      <w:r>
        <w:rPr>
          <w:rFonts w:ascii="Arial" w:hAnsi="Arial" w:cs="Arial"/>
          <w:bCs/>
          <w:szCs w:val="24"/>
        </w:rPr>
        <w:t xml:space="preserve">Con corte a 10 de octubre se desvinculó un (1) Auxiliar Administrativo y un (1) profesional universitario </w:t>
      </w:r>
      <w:r w:rsidRPr="007472E8">
        <w:rPr>
          <w:rFonts w:ascii="Arial" w:hAnsi="Arial" w:cs="Arial"/>
          <w:bCs/>
          <w:szCs w:val="24"/>
        </w:rPr>
        <w:t xml:space="preserve">por haber obtenido pensión de jubilación </w:t>
      </w:r>
      <w:r>
        <w:rPr>
          <w:rFonts w:ascii="Arial" w:hAnsi="Arial" w:cs="Arial"/>
          <w:bCs/>
          <w:szCs w:val="24"/>
        </w:rPr>
        <w:t xml:space="preserve">los cuales serán reportado a la CNSC y al DASCD. </w:t>
      </w:r>
    </w:p>
    <w:p w14:paraId="79107D77" w14:textId="77777777" w:rsidR="00166172" w:rsidRPr="007472E8" w:rsidRDefault="00166172" w:rsidP="00166172">
      <w:pPr>
        <w:pStyle w:val="Prrafodelista"/>
        <w:numPr>
          <w:ilvl w:val="0"/>
          <w:numId w:val="38"/>
        </w:numPr>
        <w:spacing w:after="0" w:line="360" w:lineRule="auto"/>
        <w:jc w:val="both"/>
        <w:rPr>
          <w:rFonts w:ascii="Arial" w:hAnsi="Arial" w:cs="Arial"/>
          <w:bCs/>
          <w:szCs w:val="24"/>
        </w:rPr>
      </w:pPr>
      <w:r w:rsidRPr="007472E8">
        <w:rPr>
          <w:rFonts w:ascii="Arial" w:hAnsi="Arial" w:cs="Arial"/>
          <w:bCs/>
          <w:szCs w:val="24"/>
        </w:rPr>
        <w:t xml:space="preserve">La matriz de consolidación de </w:t>
      </w:r>
      <w:r>
        <w:rPr>
          <w:rFonts w:ascii="Arial" w:hAnsi="Arial" w:cs="Arial"/>
          <w:bCs/>
          <w:szCs w:val="24"/>
        </w:rPr>
        <w:t>información sobre los funcionarios (as) próximos a pensionarse</w:t>
      </w:r>
      <w:r w:rsidRPr="007472E8">
        <w:rPr>
          <w:rFonts w:ascii="Arial" w:hAnsi="Arial" w:cs="Arial"/>
          <w:bCs/>
          <w:szCs w:val="24"/>
        </w:rPr>
        <w:t xml:space="preserve"> o plan de </w:t>
      </w:r>
      <w:r>
        <w:rPr>
          <w:rFonts w:ascii="Arial" w:hAnsi="Arial" w:cs="Arial"/>
          <w:bCs/>
          <w:szCs w:val="24"/>
        </w:rPr>
        <w:t>Previsión de Recursos Humanos</w:t>
      </w:r>
      <w:r w:rsidRPr="007472E8">
        <w:rPr>
          <w:rFonts w:ascii="Arial" w:hAnsi="Arial" w:cs="Arial"/>
          <w:bCs/>
          <w:szCs w:val="24"/>
        </w:rPr>
        <w:t xml:space="preserve"> será actualizada de manera </w:t>
      </w:r>
      <w:r>
        <w:rPr>
          <w:rFonts w:ascii="Arial" w:hAnsi="Arial" w:cs="Arial"/>
          <w:bCs/>
          <w:szCs w:val="24"/>
        </w:rPr>
        <w:t>periódica</w:t>
      </w:r>
      <w:r w:rsidRPr="007472E8">
        <w:rPr>
          <w:rFonts w:ascii="Arial" w:hAnsi="Arial" w:cs="Arial"/>
          <w:bCs/>
          <w:szCs w:val="24"/>
        </w:rPr>
        <w:t xml:space="preserve"> de acuerdo con los seguimientos programados en el PAI.</w:t>
      </w:r>
    </w:p>
    <w:p w14:paraId="08AA2BEE" w14:textId="77777777" w:rsidR="00166172" w:rsidRPr="00E3642F" w:rsidRDefault="00166172" w:rsidP="00166172">
      <w:pPr>
        <w:pStyle w:val="Prrafodelista"/>
        <w:spacing w:after="0" w:line="360" w:lineRule="auto"/>
        <w:rPr>
          <w:rFonts w:ascii="Arial" w:hAnsi="Arial" w:cs="Arial"/>
          <w:bCs/>
          <w:szCs w:val="24"/>
        </w:rPr>
      </w:pPr>
    </w:p>
    <w:p w14:paraId="1C4342D2" w14:textId="77777777" w:rsidR="00CE3715" w:rsidRDefault="00CE3715" w:rsidP="00CE3715">
      <w:pPr>
        <w:spacing w:after="0"/>
        <w:rPr>
          <w:rFonts w:cs="Arial"/>
          <w:bCs/>
          <w:szCs w:val="24"/>
        </w:rPr>
      </w:pPr>
    </w:p>
    <w:p w14:paraId="355C84D5" w14:textId="15086034" w:rsidR="00CE3715" w:rsidRPr="00CE3715" w:rsidRDefault="00CE3715" w:rsidP="00CE3715">
      <w:pPr>
        <w:spacing w:after="0"/>
        <w:rPr>
          <w:rFonts w:cs="Arial"/>
          <w:b/>
          <w:color w:val="EE0000"/>
          <w:szCs w:val="24"/>
        </w:rPr>
      </w:pPr>
      <w:r w:rsidRPr="00CE3715">
        <w:rPr>
          <w:rFonts w:cs="Arial"/>
          <w:b/>
          <w:color w:val="EE0000"/>
          <w:szCs w:val="24"/>
        </w:rPr>
        <w:t>Anexo</w:t>
      </w:r>
    </w:p>
    <w:p w14:paraId="5B6733DA" w14:textId="61D8B076" w:rsidR="00CE3715" w:rsidRPr="00166172" w:rsidRDefault="00166172" w:rsidP="00166172">
      <w:pPr>
        <w:pStyle w:val="Prrafodelista"/>
        <w:numPr>
          <w:ilvl w:val="0"/>
          <w:numId w:val="43"/>
        </w:numPr>
        <w:rPr>
          <w:rFonts w:cs="Arial"/>
          <w:color w:val="C00000"/>
          <w:szCs w:val="24"/>
        </w:rPr>
      </w:pPr>
      <w:r>
        <w:rPr>
          <w:rFonts w:cs="Arial"/>
          <w:bCs/>
          <w:szCs w:val="24"/>
        </w:rPr>
        <w:t>M</w:t>
      </w:r>
      <w:r w:rsidRPr="00166172">
        <w:rPr>
          <w:rFonts w:cs="Arial"/>
          <w:bCs/>
          <w:szCs w:val="24"/>
        </w:rPr>
        <w:t>atriz previsión de recursos humano - septiembre 2026</w:t>
      </w:r>
    </w:p>
    <w:p w14:paraId="213D0990" w14:textId="77777777" w:rsidR="00CE3715" w:rsidRPr="00B317B8" w:rsidRDefault="00CE3715" w:rsidP="00CE3715">
      <w:pPr>
        <w:rPr>
          <w:rFonts w:cs="Arial"/>
          <w:color w:val="C00000"/>
          <w:sz w:val="20"/>
          <w:szCs w:val="20"/>
        </w:rPr>
      </w:pPr>
      <w:r w:rsidRPr="00B317B8">
        <w:rPr>
          <w:rFonts w:cs="Arial"/>
          <w:b/>
          <w:bCs/>
          <w:sz w:val="20"/>
          <w:szCs w:val="20"/>
        </w:rPr>
        <w:t>Elaboró:</w:t>
      </w:r>
      <w:r w:rsidRPr="00B317B8">
        <w:rPr>
          <w:rFonts w:cs="Arial"/>
          <w:sz w:val="20"/>
          <w:szCs w:val="20"/>
        </w:rPr>
        <w:t xml:space="preserve"> </w:t>
      </w:r>
      <w:r>
        <w:rPr>
          <w:rFonts w:cs="Arial"/>
          <w:sz w:val="20"/>
          <w:szCs w:val="20"/>
        </w:rPr>
        <w:t>Daniela Ocampo Palacios</w:t>
      </w:r>
      <w:r w:rsidRPr="003A107B">
        <w:rPr>
          <w:rFonts w:cs="Arial"/>
          <w:sz w:val="20"/>
          <w:szCs w:val="20"/>
        </w:rPr>
        <w:t xml:space="preserve">, Profesional Universitario 219-02 (e) </w:t>
      </w:r>
      <w:r>
        <w:rPr>
          <w:noProof/>
        </w:rPr>
        <w:drawing>
          <wp:inline distT="0" distB="0" distL="0" distR="0" wp14:anchorId="366FF6E3" wp14:editId="005F2622">
            <wp:extent cx="292100" cy="204470"/>
            <wp:effectExtent l="0" t="0" r="0" b="5080"/>
            <wp:docPr id="596125045" name="Imagen 1" descr="Icono&#10;&#10;Descripción generada automáticamente con confianza baj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96125045" name="Imagen 596125045" descr="Icono&#10;&#10;Descripción generada automáticamente con confianza baja"/>
                    <pic:cNvPicPr>
                      <a:picLocks noChangeAspect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2100" cy="2044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DA4AB36" w14:textId="77777777" w:rsidR="00CE3715" w:rsidRPr="00D76746" w:rsidRDefault="00CE3715" w:rsidP="00CE3715">
      <w:pPr>
        <w:spacing w:before="2" w:after="2" w:line="216" w:lineRule="auto"/>
        <w:rPr>
          <w:rFonts w:cs="Arial"/>
          <w:sz w:val="20"/>
          <w:szCs w:val="20"/>
        </w:rPr>
      </w:pPr>
      <w:r w:rsidRPr="00B317B8">
        <w:rPr>
          <w:rFonts w:cs="Arial"/>
          <w:b/>
          <w:bCs/>
          <w:sz w:val="20"/>
          <w:szCs w:val="20"/>
        </w:rPr>
        <w:t>Revisó:</w:t>
      </w:r>
      <w:r w:rsidRPr="00B317B8">
        <w:rPr>
          <w:rFonts w:cs="Arial"/>
          <w:sz w:val="20"/>
          <w:szCs w:val="20"/>
        </w:rPr>
        <w:t xml:space="preserve"> </w:t>
      </w:r>
      <w:r w:rsidRPr="00680641">
        <w:rPr>
          <w:rFonts w:cs="Arial"/>
          <w:sz w:val="20"/>
          <w:szCs w:val="20"/>
          <w:lang w:val="es-ES"/>
        </w:rPr>
        <w:t>Luz Ángela Buitrago Duque, Profesional Universitario 219-02 TH</w:t>
      </w:r>
      <w:r w:rsidRPr="0078454A">
        <w:rPr>
          <w:rFonts w:cs="Arial"/>
          <w:noProof/>
          <w:lang w:eastAsia="es-CO"/>
        </w:rPr>
        <w:drawing>
          <wp:inline distT="0" distB="0" distL="0" distR="0" wp14:anchorId="5D468B4A" wp14:editId="765A84C6">
            <wp:extent cx="657225" cy="164306"/>
            <wp:effectExtent l="0" t="0" r="0" b="7620"/>
            <wp:docPr id="698388901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3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9135" cy="16478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148FE8C" w14:textId="77777777" w:rsidR="00CE3715" w:rsidRPr="003A107B" w:rsidRDefault="00CE3715" w:rsidP="00CE3715">
      <w:pPr>
        <w:rPr>
          <w:rFonts w:cs="Arial"/>
          <w:color w:val="C00000"/>
          <w:sz w:val="20"/>
          <w:szCs w:val="20"/>
        </w:rPr>
      </w:pPr>
    </w:p>
    <w:p w14:paraId="0006749B" w14:textId="3B7422FE" w:rsidR="005C150A" w:rsidRPr="003E2B62" w:rsidRDefault="005C150A" w:rsidP="00CE3715">
      <w:pPr>
        <w:jc w:val="both"/>
        <w:rPr>
          <w:rFonts w:eastAsia="Yu Gothic Light" w:cs="Arial"/>
          <w:b/>
          <w:bCs/>
          <w:color w:val="C00000"/>
          <w:sz w:val="28"/>
        </w:rPr>
      </w:pPr>
    </w:p>
    <w:sectPr w:rsidR="005C150A" w:rsidRPr="003E2B62" w:rsidSect="00DD543C">
      <w:headerReference w:type="default" r:id="rId12"/>
      <w:footerReference w:type="default" r:id="rId13"/>
      <w:headerReference w:type="first" r:id="rId14"/>
      <w:footerReference w:type="first" r:id="rId15"/>
      <w:pgSz w:w="12240" w:h="15840" w:code="1"/>
      <w:pgMar w:top="1418" w:right="1418" w:bottom="1418" w:left="1418" w:header="340" w:footer="34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190A216" w14:textId="77777777" w:rsidR="008E63BF" w:rsidRDefault="008E63BF" w:rsidP="00374C75">
      <w:pPr>
        <w:spacing w:after="0" w:line="240" w:lineRule="auto"/>
      </w:pPr>
      <w:r>
        <w:separator/>
      </w:r>
    </w:p>
  </w:endnote>
  <w:endnote w:type="continuationSeparator" w:id="0">
    <w:p w14:paraId="772FAED9" w14:textId="77777777" w:rsidR="008E63BF" w:rsidRDefault="008E63BF" w:rsidP="00374C7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useo Sans Condensed">
    <w:altName w:val="Times New Roman"/>
    <w:charset w:val="00"/>
    <w:family w:val="auto"/>
    <w:pitch w:val="variable"/>
    <w:sig w:usb0="00000007" w:usb1="00000001" w:usb2="00000000" w:usb3="00000000" w:csb0="00000093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851531986"/>
      <w:docPartObj>
        <w:docPartGallery w:val="Page Numbers (Bottom of Page)"/>
        <w:docPartUnique/>
      </w:docPartObj>
    </w:sdtPr>
    <w:sdtEndPr>
      <w:rPr>
        <w:rFonts w:cs="Arial"/>
        <w:sz w:val="20"/>
        <w:szCs w:val="20"/>
      </w:rPr>
    </w:sdtEndPr>
    <w:sdtContent>
      <w:p w14:paraId="69173BFF" w14:textId="67AAE5BD" w:rsidR="00556B5F" w:rsidRDefault="00556B5F" w:rsidP="00556B5F">
        <w:pPr>
          <w:pStyle w:val="Piedepgina"/>
          <w:ind w:right="-329"/>
          <w:jc w:val="both"/>
          <w:rPr>
            <w:rFonts w:cs="Arial"/>
            <w:sz w:val="20"/>
            <w:szCs w:val="20"/>
          </w:rPr>
        </w:pPr>
        <w:r>
          <w:rPr>
            <w:rFonts w:cs="Arial"/>
            <w:noProof/>
            <w:sz w:val="20"/>
            <w:szCs w:val="20"/>
          </w:rPr>
          <w:drawing>
            <wp:anchor distT="0" distB="0" distL="114300" distR="114300" simplePos="0" relativeHeight="251668992" behindDoc="0" locked="0" layoutInCell="1" allowOverlap="1" wp14:anchorId="6073043A" wp14:editId="7CA6939A">
              <wp:simplePos x="0" y="0"/>
              <wp:positionH relativeFrom="margin">
                <wp:posOffset>5287010</wp:posOffset>
              </wp:positionH>
              <wp:positionV relativeFrom="margin">
                <wp:posOffset>7532255</wp:posOffset>
              </wp:positionV>
              <wp:extent cx="948690" cy="480060"/>
              <wp:effectExtent l="0" t="0" r="3810" b="2540"/>
              <wp:wrapSquare wrapText="bothSides"/>
              <wp:docPr id="87818733" name="Imagen 6" descr="Logotipo&#10;&#10;Descripción generada automáticamente con confianza media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306199446" name="Imagen 6" descr="Logotipo&#10;&#10;Descripción generada automáticamente con confianza media"/>
                      <pic:cNvPicPr/>
                    </pic:nvPicPr>
                    <pic:blipFill>
                      <a:blip r:embed="rId1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948690" cy="48006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w:r>
        <w:r w:rsidRPr="00481E1F">
          <w:rPr>
            <w:rFonts w:cs="Arial"/>
            <w:noProof/>
            <w:sz w:val="20"/>
            <w:szCs w:val="20"/>
            <w:lang w:eastAsia="es-CO"/>
          </w:rPr>
          <w:drawing>
            <wp:anchor distT="0" distB="0" distL="114300" distR="114300" simplePos="0" relativeHeight="251667968" behindDoc="1" locked="0" layoutInCell="1" allowOverlap="1" wp14:anchorId="469E2CD9" wp14:editId="27E2A8E1">
              <wp:simplePos x="0" y="0"/>
              <wp:positionH relativeFrom="margin">
                <wp:posOffset>2687859</wp:posOffset>
              </wp:positionH>
              <wp:positionV relativeFrom="paragraph">
                <wp:posOffset>5080</wp:posOffset>
              </wp:positionV>
              <wp:extent cx="2162355" cy="561667"/>
              <wp:effectExtent l="0" t="0" r="0" b="0"/>
              <wp:wrapNone/>
              <wp:docPr id="1498567238" name="Imagen 1498567238">
                <a:extLst xmlns:a="http://schemas.openxmlformats.org/drawingml/2006/main">
                  <a:ext uri="{C183D7F6-B498-43B3-948B-1728B52AA6E4}">
                    <adec:decorative xmlns:adec="http://schemas.microsoft.com/office/drawing/2017/decorative" val="1"/>
                  </a:ext>
                </a:extLst>
              </wp:docPr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3" name="Imagen 3">
                        <a:extLst>
                          <a:ext uri="{C183D7F6-B498-43B3-948B-1728B52AA6E4}">
                            <adec:decorative xmlns:adec="http://schemas.microsoft.com/office/drawing/2017/decorative" val="1"/>
                          </a:ext>
                        </a:extLst>
                      </pic:cNvPr>
                      <pic:cNvPicPr/>
                    </pic:nvPicPr>
                    <pic:blipFill>
                      <a:blip r:embed="rId2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2162355" cy="561667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w:r>
        <w:r w:rsidRPr="00481E1F">
          <w:rPr>
            <w:rFonts w:cs="Arial"/>
            <w:sz w:val="20"/>
            <w:szCs w:val="20"/>
          </w:rPr>
          <w:t>Sede Principal: Avenida Calle 22 # 68C-51</w:t>
        </w:r>
      </w:p>
      <w:p w14:paraId="3B65A132" w14:textId="1A4F1A26" w:rsidR="00556B5F" w:rsidRPr="00481E1F" w:rsidRDefault="00556B5F" w:rsidP="00556B5F">
        <w:pPr>
          <w:pStyle w:val="Piedepgina"/>
          <w:ind w:right="-329"/>
          <w:jc w:val="both"/>
          <w:rPr>
            <w:rFonts w:cs="Arial"/>
            <w:sz w:val="20"/>
            <w:szCs w:val="20"/>
          </w:rPr>
        </w:pPr>
        <w:r w:rsidRPr="00481E1F">
          <w:rPr>
            <w:rFonts w:cs="Arial"/>
            <w:sz w:val="20"/>
            <w:szCs w:val="20"/>
          </w:rPr>
          <w:t>Teléfono PBX: (57) (1) 2417900 - 2417930</w:t>
        </w:r>
        <w:r w:rsidRPr="00481E1F">
          <w:rPr>
            <w:rFonts w:cs="Arial"/>
            <w:sz w:val="20"/>
            <w:szCs w:val="20"/>
          </w:rPr>
          <w:tab/>
        </w:r>
      </w:p>
      <w:p w14:paraId="44E5C2CC" w14:textId="77777777" w:rsidR="00556B5F" w:rsidRDefault="00556B5F" w:rsidP="00556B5F">
        <w:pPr>
          <w:pStyle w:val="Piedepgina"/>
          <w:ind w:right="-329"/>
          <w:jc w:val="both"/>
          <w:rPr>
            <w:rFonts w:cs="Arial"/>
            <w:sz w:val="20"/>
            <w:szCs w:val="20"/>
          </w:rPr>
        </w:pPr>
        <w:hyperlink r:id="rId3" w:tooltip="Dirección portal web del IDPAC" w:history="1">
          <w:r w:rsidRPr="00481E1F">
            <w:rPr>
              <w:rStyle w:val="Hipervnculo"/>
              <w:rFonts w:cs="Arial"/>
              <w:sz w:val="20"/>
              <w:szCs w:val="20"/>
            </w:rPr>
            <w:t>www.participacionbogota.gov.co</w:t>
          </w:r>
        </w:hyperlink>
        <w:r w:rsidRPr="00481E1F">
          <w:rPr>
            <w:rFonts w:cs="Arial"/>
            <w:sz w:val="20"/>
            <w:szCs w:val="20"/>
          </w:rPr>
          <w:t xml:space="preserve"> </w:t>
        </w:r>
      </w:p>
    </w:sdtContent>
  </w:sdt>
  <w:p w14:paraId="3D6ED876" w14:textId="77777777" w:rsidR="00556B5F" w:rsidRDefault="00556B5F" w:rsidP="00556B5F">
    <w:pPr>
      <w:pStyle w:val="Piedepgina"/>
    </w:pPr>
  </w:p>
  <w:p w14:paraId="132F3C2B" w14:textId="05AFC555" w:rsidR="00374C75" w:rsidRDefault="00374C75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749572453"/>
      <w:docPartObj>
        <w:docPartGallery w:val="Page Numbers (Bottom of Page)"/>
        <w:docPartUnique/>
      </w:docPartObj>
    </w:sdtPr>
    <w:sdtEndPr>
      <w:rPr>
        <w:rFonts w:cs="Arial"/>
        <w:sz w:val="20"/>
        <w:szCs w:val="20"/>
      </w:rPr>
    </w:sdtEndPr>
    <w:sdtContent>
      <w:p w14:paraId="06A2E19C" w14:textId="5CA41C87" w:rsidR="00556B5F" w:rsidRDefault="00556B5F" w:rsidP="00556B5F">
        <w:pPr>
          <w:pStyle w:val="Piedepgina"/>
          <w:ind w:right="-329"/>
          <w:jc w:val="both"/>
          <w:rPr>
            <w:rFonts w:cs="Arial"/>
            <w:sz w:val="20"/>
            <w:szCs w:val="20"/>
          </w:rPr>
        </w:pPr>
        <w:r>
          <w:rPr>
            <w:rFonts w:cs="Arial"/>
            <w:noProof/>
            <w:sz w:val="20"/>
            <w:szCs w:val="20"/>
          </w:rPr>
          <w:drawing>
            <wp:anchor distT="0" distB="0" distL="114300" distR="114300" simplePos="0" relativeHeight="251663872" behindDoc="0" locked="0" layoutInCell="1" allowOverlap="1" wp14:anchorId="522EA593" wp14:editId="1FE6B6D9">
              <wp:simplePos x="0" y="0"/>
              <wp:positionH relativeFrom="margin">
                <wp:posOffset>5287010</wp:posOffset>
              </wp:positionH>
              <wp:positionV relativeFrom="margin">
                <wp:posOffset>7984837</wp:posOffset>
              </wp:positionV>
              <wp:extent cx="948690" cy="480060"/>
              <wp:effectExtent l="0" t="0" r="3810" b="2540"/>
              <wp:wrapSquare wrapText="bothSides"/>
              <wp:docPr id="1306199446" name="Imagen 6" descr="Logotipo&#10;&#10;Descripción generada automáticamente con confianza media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306199446" name="Imagen 6" descr="Logotipo&#10;&#10;Descripción generada automáticamente con confianza media"/>
                      <pic:cNvPicPr/>
                    </pic:nvPicPr>
                    <pic:blipFill>
                      <a:blip r:embed="rId1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948690" cy="48006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w:r>
        <w:r w:rsidRPr="00481E1F">
          <w:rPr>
            <w:rFonts w:cs="Arial"/>
            <w:noProof/>
            <w:sz w:val="20"/>
            <w:szCs w:val="20"/>
            <w:lang w:eastAsia="es-CO"/>
          </w:rPr>
          <w:drawing>
            <wp:anchor distT="0" distB="0" distL="114300" distR="114300" simplePos="0" relativeHeight="251662848" behindDoc="1" locked="0" layoutInCell="1" allowOverlap="1" wp14:anchorId="37B1EE03" wp14:editId="4004BF1C">
              <wp:simplePos x="0" y="0"/>
              <wp:positionH relativeFrom="margin">
                <wp:posOffset>2687859</wp:posOffset>
              </wp:positionH>
              <wp:positionV relativeFrom="paragraph">
                <wp:posOffset>5080</wp:posOffset>
              </wp:positionV>
              <wp:extent cx="2162355" cy="561667"/>
              <wp:effectExtent l="0" t="0" r="0" b="0"/>
              <wp:wrapNone/>
              <wp:docPr id="195182081" name="Imagen 195182081">
                <a:extLst xmlns:a="http://schemas.openxmlformats.org/drawingml/2006/main">
                  <a:ext uri="{C183D7F6-B498-43B3-948B-1728B52AA6E4}">
                    <adec:decorative xmlns:adec="http://schemas.microsoft.com/office/drawing/2017/decorative" val="1"/>
                  </a:ext>
                </a:extLst>
              </wp:docPr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3" name="Imagen 3">
                        <a:extLst>
                          <a:ext uri="{C183D7F6-B498-43B3-948B-1728B52AA6E4}">
                            <adec:decorative xmlns:adec="http://schemas.microsoft.com/office/drawing/2017/decorative" val="1"/>
                          </a:ext>
                        </a:extLst>
                      </pic:cNvPr>
                      <pic:cNvPicPr/>
                    </pic:nvPicPr>
                    <pic:blipFill>
                      <a:blip r:embed="rId2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2162355" cy="561667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w:r>
        <w:r w:rsidRPr="00481E1F">
          <w:rPr>
            <w:rFonts w:cs="Arial"/>
            <w:sz w:val="20"/>
            <w:szCs w:val="20"/>
          </w:rPr>
          <w:t>Sede Principal: Avenida Calle 22 # 68C-51</w:t>
        </w:r>
      </w:p>
      <w:p w14:paraId="31B5C8FB" w14:textId="77777777" w:rsidR="00556B5F" w:rsidRPr="00481E1F" w:rsidRDefault="00556B5F" w:rsidP="00556B5F">
        <w:pPr>
          <w:pStyle w:val="Piedepgina"/>
          <w:ind w:right="-329"/>
          <w:jc w:val="both"/>
          <w:rPr>
            <w:rFonts w:cs="Arial"/>
            <w:sz w:val="20"/>
            <w:szCs w:val="20"/>
          </w:rPr>
        </w:pPr>
        <w:r w:rsidRPr="00481E1F">
          <w:rPr>
            <w:rFonts w:cs="Arial"/>
            <w:sz w:val="20"/>
            <w:szCs w:val="20"/>
          </w:rPr>
          <w:t>Teléfono PBX: (57) (1) 2417900 - 2417930</w:t>
        </w:r>
        <w:r w:rsidRPr="00481E1F">
          <w:rPr>
            <w:rFonts w:cs="Arial"/>
            <w:sz w:val="20"/>
            <w:szCs w:val="20"/>
          </w:rPr>
          <w:tab/>
        </w:r>
      </w:p>
      <w:p w14:paraId="25EC1E93" w14:textId="77777777" w:rsidR="00556B5F" w:rsidRDefault="00556B5F" w:rsidP="00556B5F">
        <w:pPr>
          <w:pStyle w:val="Piedepgina"/>
          <w:ind w:right="-329"/>
          <w:jc w:val="both"/>
          <w:rPr>
            <w:rFonts w:cs="Arial"/>
            <w:sz w:val="20"/>
            <w:szCs w:val="20"/>
          </w:rPr>
        </w:pPr>
        <w:hyperlink r:id="rId3" w:tooltip="Dirección portal web del IDPAC" w:history="1">
          <w:r w:rsidRPr="00481E1F">
            <w:rPr>
              <w:rStyle w:val="Hipervnculo"/>
              <w:rFonts w:cs="Arial"/>
              <w:sz w:val="20"/>
              <w:szCs w:val="20"/>
            </w:rPr>
            <w:t>www.participacionbogota.gov.co</w:t>
          </w:r>
        </w:hyperlink>
        <w:r w:rsidRPr="00481E1F">
          <w:rPr>
            <w:rFonts w:cs="Arial"/>
            <w:sz w:val="20"/>
            <w:szCs w:val="20"/>
          </w:rPr>
          <w:t xml:space="preserve"> </w:t>
        </w:r>
      </w:p>
    </w:sdtContent>
  </w:sdt>
  <w:p w14:paraId="6E5DBBA0" w14:textId="77777777" w:rsidR="00556B5F" w:rsidRDefault="00556B5F" w:rsidP="00556B5F">
    <w:pPr>
      <w:pStyle w:val="Piedepgina"/>
    </w:pPr>
  </w:p>
  <w:p w14:paraId="4C442F24" w14:textId="30F5B16B" w:rsidR="00556B5F" w:rsidRDefault="00556B5F">
    <w:pPr>
      <w:pStyle w:val="Piedepgina"/>
    </w:pPr>
  </w:p>
  <w:p w14:paraId="6A334753" w14:textId="77777777" w:rsidR="00556B5F" w:rsidRDefault="00556B5F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48E6771" w14:textId="77777777" w:rsidR="008E63BF" w:rsidRDefault="008E63BF" w:rsidP="00374C75">
      <w:pPr>
        <w:spacing w:after="0" w:line="240" w:lineRule="auto"/>
      </w:pPr>
      <w:r>
        <w:separator/>
      </w:r>
    </w:p>
  </w:footnote>
  <w:footnote w:type="continuationSeparator" w:id="0">
    <w:p w14:paraId="60EEF389" w14:textId="77777777" w:rsidR="008E63BF" w:rsidRDefault="008E63BF" w:rsidP="00374C7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8E8A1F" w14:textId="25619FFF" w:rsidR="00C41FF2" w:rsidRDefault="00556B5F" w:rsidP="00C41FF2">
    <w:pPr>
      <w:pStyle w:val="Encabezado"/>
      <w:spacing w:after="240"/>
      <w:jc w:val="both"/>
      <w:rPr>
        <w:rFonts w:cs="Arial"/>
        <w:b/>
      </w:rPr>
    </w:pPr>
    <w:r>
      <w:rPr>
        <w:noProof/>
      </w:rPr>
      <w:drawing>
        <wp:anchor distT="0" distB="0" distL="114300" distR="114300" simplePos="0" relativeHeight="251665920" behindDoc="0" locked="0" layoutInCell="1" allowOverlap="1" wp14:anchorId="54EDB13D" wp14:editId="69CA5FF9">
          <wp:simplePos x="0" y="0"/>
          <wp:positionH relativeFrom="margin">
            <wp:posOffset>2077085</wp:posOffset>
          </wp:positionH>
          <wp:positionV relativeFrom="margin">
            <wp:posOffset>-1209617</wp:posOffset>
          </wp:positionV>
          <wp:extent cx="1650520" cy="585184"/>
          <wp:effectExtent l="0" t="0" r="635" b="0"/>
          <wp:wrapSquare wrapText="bothSides"/>
          <wp:docPr id="62343979" name="Imagen 5" descr="Texto&#10;&#10;Descripción generada automáticamente con confianza medi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74001273" name="Imagen 5" descr="Texto&#10;&#10;Descripción generada automáticamente con confianza media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50520" cy="585184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14:paraId="0F05E68D" w14:textId="090BD11B" w:rsidR="00C41FF2" w:rsidRDefault="00C41FF2" w:rsidP="00C41FF2">
    <w:pPr>
      <w:pStyle w:val="Encabezado"/>
      <w:spacing w:after="240"/>
      <w:jc w:val="both"/>
      <w:rPr>
        <w:rFonts w:cs="Arial"/>
        <w:b/>
      </w:rPr>
    </w:pPr>
  </w:p>
  <w:p w14:paraId="2C520362" w14:textId="5991A3FA" w:rsidR="00C41FF2" w:rsidRDefault="00C41FF2" w:rsidP="00C41FF2">
    <w:pPr>
      <w:pStyle w:val="Encabezado"/>
      <w:spacing w:after="240"/>
      <w:jc w:val="both"/>
      <w:rPr>
        <w:rFonts w:cs="Arial"/>
        <w:b/>
      </w:rPr>
    </w:pPr>
  </w:p>
  <w:p w14:paraId="3F4B9E82" w14:textId="77777777" w:rsidR="00556B5F" w:rsidRDefault="00556B5F" w:rsidP="00556B5F">
    <w:pPr>
      <w:pStyle w:val="Encabezado"/>
      <w:tabs>
        <w:tab w:val="clear" w:pos="8838"/>
        <w:tab w:val="left" w:pos="5978"/>
      </w:tabs>
      <w:spacing w:after="240"/>
      <w:jc w:val="both"/>
      <w:rPr>
        <w:rFonts w:cs="Arial"/>
        <w:b/>
      </w:rPr>
    </w:pPr>
  </w:p>
  <w:p w14:paraId="2C2BF8EF" w14:textId="77777777" w:rsidR="00556B5F" w:rsidRDefault="00556B5F" w:rsidP="00556B5F">
    <w:pPr>
      <w:pStyle w:val="Encabezado"/>
      <w:tabs>
        <w:tab w:val="clear" w:pos="8838"/>
        <w:tab w:val="left" w:pos="5978"/>
      </w:tabs>
      <w:spacing w:after="240"/>
      <w:jc w:val="both"/>
      <w:rPr>
        <w:rFonts w:cs="Arial"/>
        <w:b/>
      </w:rPr>
    </w:pPr>
  </w:p>
  <w:p w14:paraId="20495E23" w14:textId="68C8D62C" w:rsidR="00C41FF2" w:rsidRPr="00DD543C" w:rsidRDefault="00166172" w:rsidP="00166172">
    <w:pPr>
      <w:pStyle w:val="Encabezado"/>
      <w:spacing w:line="360" w:lineRule="auto"/>
      <w:jc w:val="both"/>
      <w:rPr>
        <w:rFonts w:cs="Arial"/>
        <w:b/>
      </w:rPr>
    </w:pPr>
    <w:r w:rsidRPr="00166172">
      <w:rPr>
        <w:rFonts w:cs="Arial"/>
        <w:b/>
      </w:rPr>
      <w:t>INFORME DE SEGUIMIENTO – PLAN DE PREVISIÓN DE RECURSOS HUMANOS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E72C73" w14:textId="5EFBC8A6" w:rsidR="00556B5F" w:rsidRDefault="00556B5F">
    <w:pPr>
      <w:pStyle w:val="Encabezado"/>
    </w:pPr>
    <w:r>
      <w:rPr>
        <w:noProof/>
      </w:rPr>
      <w:drawing>
        <wp:anchor distT="0" distB="0" distL="114300" distR="114300" simplePos="0" relativeHeight="251660800" behindDoc="0" locked="0" layoutInCell="1" allowOverlap="1" wp14:anchorId="7C4D6A3C" wp14:editId="6DCE7EA4">
          <wp:simplePos x="0" y="0"/>
          <wp:positionH relativeFrom="margin">
            <wp:posOffset>2087014</wp:posOffset>
          </wp:positionH>
          <wp:positionV relativeFrom="margin">
            <wp:posOffset>-701849</wp:posOffset>
          </wp:positionV>
          <wp:extent cx="1650520" cy="585184"/>
          <wp:effectExtent l="0" t="0" r="635" b="0"/>
          <wp:wrapSquare wrapText="bothSides"/>
          <wp:docPr id="874001273" name="Imagen 5" descr="Texto&#10;&#10;Descripción generada automáticamente con confianza medi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74001273" name="Imagen 5" descr="Texto&#10;&#10;Descripción generada automáticamente con confianza media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50520" cy="585184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730F4"/>
    <w:multiLevelType w:val="multilevel"/>
    <w:tmpl w:val="20129E2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1" w15:restartNumberingAfterBreak="0">
    <w:nsid w:val="0097465E"/>
    <w:multiLevelType w:val="hybridMultilevel"/>
    <w:tmpl w:val="805E1BE8"/>
    <w:lvl w:ilvl="0" w:tplc="240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37713AF"/>
    <w:multiLevelType w:val="multilevel"/>
    <w:tmpl w:val="973674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54A22EF"/>
    <w:multiLevelType w:val="hybridMultilevel"/>
    <w:tmpl w:val="8F9E3B64"/>
    <w:lvl w:ilvl="0" w:tplc="2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7782E08"/>
    <w:multiLevelType w:val="hybridMultilevel"/>
    <w:tmpl w:val="2EA02EE0"/>
    <w:lvl w:ilvl="0" w:tplc="DEB44CA0">
      <w:numFmt w:val="bullet"/>
      <w:lvlText w:val="-"/>
      <w:lvlJc w:val="left"/>
      <w:pPr>
        <w:ind w:left="786" w:hanging="360"/>
      </w:pPr>
      <w:rPr>
        <w:rFonts w:ascii="Museo Sans Condensed" w:eastAsiaTheme="minorHAnsi" w:hAnsi="Museo Sans Condensed" w:cstheme="minorBidi" w:hint="default"/>
      </w:rPr>
    </w:lvl>
    <w:lvl w:ilvl="1" w:tplc="240A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5" w15:restartNumberingAfterBreak="0">
    <w:nsid w:val="08FB307A"/>
    <w:multiLevelType w:val="hybridMultilevel"/>
    <w:tmpl w:val="0B46E982"/>
    <w:lvl w:ilvl="0" w:tplc="ABEC2E38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B0563F2"/>
    <w:multiLevelType w:val="hybridMultilevel"/>
    <w:tmpl w:val="26445E74"/>
    <w:lvl w:ilvl="0" w:tplc="240A000F">
      <w:start w:val="1"/>
      <w:numFmt w:val="decimal"/>
      <w:lvlText w:val="%1."/>
      <w:lvlJc w:val="left"/>
      <w:pPr>
        <w:ind w:left="720" w:hanging="360"/>
      </w:p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D507783"/>
    <w:multiLevelType w:val="hybridMultilevel"/>
    <w:tmpl w:val="59745228"/>
    <w:lvl w:ilvl="0" w:tplc="24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240A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16364DB0"/>
    <w:multiLevelType w:val="hybridMultilevel"/>
    <w:tmpl w:val="45D67BEA"/>
    <w:lvl w:ilvl="0" w:tplc="0C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240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17246A23"/>
    <w:multiLevelType w:val="hybridMultilevel"/>
    <w:tmpl w:val="2ED87336"/>
    <w:lvl w:ilvl="0" w:tplc="0C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1AB678B6"/>
    <w:multiLevelType w:val="hybridMultilevel"/>
    <w:tmpl w:val="826E2BC4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3EE1A45"/>
    <w:multiLevelType w:val="hybridMultilevel"/>
    <w:tmpl w:val="1D8CF832"/>
    <w:lvl w:ilvl="0" w:tplc="240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BD55818"/>
    <w:multiLevelType w:val="hybridMultilevel"/>
    <w:tmpl w:val="A4E69524"/>
    <w:lvl w:ilvl="0" w:tplc="33EC4EC8">
      <w:numFmt w:val="bullet"/>
      <w:lvlText w:val="-"/>
      <w:lvlJc w:val="left"/>
      <w:pPr>
        <w:ind w:left="2268" w:hanging="564"/>
      </w:pPr>
      <w:rPr>
        <w:rFonts w:ascii="Museo Sans Condensed" w:eastAsiaTheme="minorHAnsi" w:hAnsi="Museo Sans Condensed" w:cstheme="minorBidi" w:hint="default"/>
      </w:rPr>
    </w:lvl>
    <w:lvl w:ilvl="1" w:tplc="240A0003" w:tentative="1">
      <w:start w:val="1"/>
      <w:numFmt w:val="bullet"/>
      <w:lvlText w:val="o"/>
      <w:lvlJc w:val="left"/>
      <w:pPr>
        <w:ind w:left="2292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3012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3732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4452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5172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892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6612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7332" w:hanging="360"/>
      </w:pPr>
      <w:rPr>
        <w:rFonts w:ascii="Wingdings" w:hAnsi="Wingdings" w:hint="default"/>
      </w:rPr>
    </w:lvl>
  </w:abstractNum>
  <w:abstractNum w:abstractNumId="13" w15:restartNumberingAfterBreak="0">
    <w:nsid w:val="2C15588E"/>
    <w:multiLevelType w:val="hybridMultilevel"/>
    <w:tmpl w:val="521430F0"/>
    <w:lvl w:ilvl="0" w:tplc="DCECE510">
      <w:start w:val="2"/>
      <w:numFmt w:val="bullet"/>
      <w:lvlText w:val="-"/>
      <w:lvlJc w:val="left"/>
      <w:pPr>
        <w:ind w:left="720" w:hanging="360"/>
      </w:pPr>
      <w:rPr>
        <w:rFonts w:ascii="Museo Sans Condensed" w:eastAsiaTheme="minorHAnsi" w:hAnsi="Museo Sans Condensed" w:cstheme="minorBidi" w:hint="default"/>
        <w:b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C3536DE"/>
    <w:multiLevelType w:val="hybridMultilevel"/>
    <w:tmpl w:val="5FCA241A"/>
    <w:lvl w:ilvl="0" w:tplc="240A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5" w15:restartNumberingAfterBreak="0">
    <w:nsid w:val="2D827D57"/>
    <w:multiLevelType w:val="hybridMultilevel"/>
    <w:tmpl w:val="25DE029C"/>
    <w:lvl w:ilvl="0" w:tplc="90465D72">
      <w:start w:val="1"/>
      <w:numFmt w:val="decimal"/>
      <w:pStyle w:val="Ttulo2"/>
      <w:lvlText w:val="%1.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F365E37"/>
    <w:multiLevelType w:val="hybridMultilevel"/>
    <w:tmpl w:val="92E6FB38"/>
    <w:lvl w:ilvl="0" w:tplc="1A268166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 w:val="0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03A4E26"/>
    <w:multiLevelType w:val="hybridMultilevel"/>
    <w:tmpl w:val="80CA43A0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2187955"/>
    <w:multiLevelType w:val="hybridMultilevel"/>
    <w:tmpl w:val="FCEC7704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3D64795"/>
    <w:multiLevelType w:val="hybridMultilevel"/>
    <w:tmpl w:val="B2F27588"/>
    <w:lvl w:ilvl="0" w:tplc="240A000F">
      <w:start w:val="1"/>
      <w:numFmt w:val="decimal"/>
      <w:lvlText w:val="%1."/>
      <w:lvlJc w:val="left"/>
      <w:pPr>
        <w:ind w:left="720" w:hanging="360"/>
      </w:p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86A03E9"/>
    <w:multiLevelType w:val="multilevel"/>
    <w:tmpl w:val="7C9288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3AD82612"/>
    <w:multiLevelType w:val="hybridMultilevel"/>
    <w:tmpl w:val="75B2A638"/>
    <w:lvl w:ilvl="0" w:tplc="33EC4EC8">
      <w:numFmt w:val="bullet"/>
      <w:lvlText w:val="-"/>
      <w:lvlJc w:val="left"/>
      <w:pPr>
        <w:ind w:left="2268" w:hanging="564"/>
      </w:pPr>
      <w:rPr>
        <w:rFonts w:ascii="Museo Sans Condensed" w:eastAsiaTheme="minorHAnsi" w:hAnsi="Museo Sans Condensed" w:cstheme="minorBidi" w:hint="default"/>
      </w:rPr>
    </w:lvl>
    <w:lvl w:ilvl="1" w:tplc="240A0003" w:tentative="1">
      <w:start w:val="1"/>
      <w:numFmt w:val="bullet"/>
      <w:lvlText w:val="o"/>
      <w:lvlJc w:val="left"/>
      <w:pPr>
        <w:ind w:left="2292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3012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3732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4452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5172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892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6612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7332" w:hanging="360"/>
      </w:pPr>
      <w:rPr>
        <w:rFonts w:ascii="Wingdings" w:hAnsi="Wingdings" w:hint="default"/>
      </w:rPr>
    </w:lvl>
  </w:abstractNum>
  <w:abstractNum w:abstractNumId="22" w15:restartNumberingAfterBreak="0">
    <w:nsid w:val="3BF61207"/>
    <w:multiLevelType w:val="hybridMultilevel"/>
    <w:tmpl w:val="B3C636C2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3D471DDC"/>
    <w:multiLevelType w:val="hybridMultilevel"/>
    <w:tmpl w:val="E12258C6"/>
    <w:lvl w:ilvl="0" w:tplc="2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3F001C4E"/>
    <w:multiLevelType w:val="hybridMultilevel"/>
    <w:tmpl w:val="167E59D0"/>
    <w:lvl w:ilvl="0" w:tplc="33EC4EC8">
      <w:numFmt w:val="bullet"/>
      <w:lvlText w:val="-"/>
      <w:lvlJc w:val="left"/>
      <w:pPr>
        <w:ind w:left="2268" w:hanging="564"/>
      </w:pPr>
      <w:rPr>
        <w:rFonts w:ascii="Museo Sans Condensed" w:eastAsiaTheme="minorHAnsi" w:hAnsi="Museo Sans Condensed" w:cstheme="minorBidi" w:hint="default"/>
      </w:rPr>
    </w:lvl>
    <w:lvl w:ilvl="1" w:tplc="240A0003" w:tentative="1">
      <w:start w:val="1"/>
      <w:numFmt w:val="bullet"/>
      <w:lvlText w:val="o"/>
      <w:lvlJc w:val="left"/>
      <w:pPr>
        <w:ind w:left="2292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3012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3732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4452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5172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892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6612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7332" w:hanging="360"/>
      </w:pPr>
      <w:rPr>
        <w:rFonts w:ascii="Wingdings" w:hAnsi="Wingdings" w:hint="default"/>
      </w:rPr>
    </w:lvl>
  </w:abstractNum>
  <w:abstractNum w:abstractNumId="25" w15:restartNumberingAfterBreak="0">
    <w:nsid w:val="42382CFA"/>
    <w:multiLevelType w:val="hybridMultilevel"/>
    <w:tmpl w:val="6A629D72"/>
    <w:lvl w:ilvl="0" w:tplc="240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3EE38DC"/>
    <w:multiLevelType w:val="hybridMultilevel"/>
    <w:tmpl w:val="2F5C6356"/>
    <w:lvl w:ilvl="0" w:tplc="ABEC2E38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5B6275D"/>
    <w:multiLevelType w:val="hybridMultilevel"/>
    <w:tmpl w:val="BE10E75A"/>
    <w:lvl w:ilvl="0" w:tplc="240A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8" w15:restartNumberingAfterBreak="0">
    <w:nsid w:val="51F60FD4"/>
    <w:multiLevelType w:val="hybridMultilevel"/>
    <w:tmpl w:val="B2F27588"/>
    <w:lvl w:ilvl="0" w:tplc="240A000F">
      <w:start w:val="1"/>
      <w:numFmt w:val="decimal"/>
      <w:lvlText w:val="%1."/>
      <w:lvlJc w:val="left"/>
      <w:pPr>
        <w:ind w:left="720" w:hanging="360"/>
      </w:p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72F6774"/>
    <w:multiLevelType w:val="hybridMultilevel"/>
    <w:tmpl w:val="C9A2FAB2"/>
    <w:lvl w:ilvl="0" w:tplc="463851F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9642291"/>
    <w:multiLevelType w:val="hybridMultilevel"/>
    <w:tmpl w:val="7C9CEBA4"/>
    <w:lvl w:ilvl="0" w:tplc="ABEC2E38">
      <w:start w:val="1"/>
      <w:numFmt w:val="decimal"/>
      <w:lvlText w:val="%1."/>
      <w:lvlJc w:val="left"/>
      <w:pPr>
        <w:ind w:left="786" w:hanging="360"/>
      </w:pPr>
      <w:rPr>
        <w:b/>
      </w:rPr>
    </w:lvl>
    <w:lvl w:ilvl="1" w:tplc="240A0019" w:tentative="1">
      <w:start w:val="1"/>
      <w:numFmt w:val="lowerLetter"/>
      <w:lvlText w:val="%2."/>
      <w:lvlJc w:val="left"/>
      <w:pPr>
        <w:ind w:left="1506" w:hanging="360"/>
      </w:pPr>
    </w:lvl>
    <w:lvl w:ilvl="2" w:tplc="240A001B" w:tentative="1">
      <w:start w:val="1"/>
      <w:numFmt w:val="lowerRoman"/>
      <w:lvlText w:val="%3."/>
      <w:lvlJc w:val="right"/>
      <w:pPr>
        <w:ind w:left="2226" w:hanging="180"/>
      </w:pPr>
    </w:lvl>
    <w:lvl w:ilvl="3" w:tplc="240A000F" w:tentative="1">
      <w:start w:val="1"/>
      <w:numFmt w:val="decimal"/>
      <w:lvlText w:val="%4."/>
      <w:lvlJc w:val="left"/>
      <w:pPr>
        <w:ind w:left="2946" w:hanging="360"/>
      </w:pPr>
    </w:lvl>
    <w:lvl w:ilvl="4" w:tplc="240A0019" w:tentative="1">
      <w:start w:val="1"/>
      <w:numFmt w:val="lowerLetter"/>
      <w:lvlText w:val="%5."/>
      <w:lvlJc w:val="left"/>
      <w:pPr>
        <w:ind w:left="3666" w:hanging="360"/>
      </w:pPr>
    </w:lvl>
    <w:lvl w:ilvl="5" w:tplc="240A001B" w:tentative="1">
      <w:start w:val="1"/>
      <w:numFmt w:val="lowerRoman"/>
      <w:lvlText w:val="%6."/>
      <w:lvlJc w:val="right"/>
      <w:pPr>
        <w:ind w:left="4386" w:hanging="180"/>
      </w:pPr>
    </w:lvl>
    <w:lvl w:ilvl="6" w:tplc="240A000F" w:tentative="1">
      <w:start w:val="1"/>
      <w:numFmt w:val="decimal"/>
      <w:lvlText w:val="%7."/>
      <w:lvlJc w:val="left"/>
      <w:pPr>
        <w:ind w:left="5106" w:hanging="360"/>
      </w:pPr>
    </w:lvl>
    <w:lvl w:ilvl="7" w:tplc="240A0019" w:tentative="1">
      <w:start w:val="1"/>
      <w:numFmt w:val="lowerLetter"/>
      <w:lvlText w:val="%8."/>
      <w:lvlJc w:val="left"/>
      <w:pPr>
        <w:ind w:left="5826" w:hanging="360"/>
      </w:pPr>
    </w:lvl>
    <w:lvl w:ilvl="8" w:tplc="240A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1" w15:restartNumberingAfterBreak="0">
    <w:nsid w:val="656F2B01"/>
    <w:multiLevelType w:val="hybridMultilevel"/>
    <w:tmpl w:val="B2F27588"/>
    <w:lvl w:ilvl="0" w:tplc="240A000F">
      <w:start w:val="1"/>
      <w:numFmt w:val="decimal"/>
      <w:lvlText w:val="%1."/>
      <w:lvlJc w:val="left"/>
      <w:pPr>
        <w:ind w:left="720" w:hanging="360"/>
      </w:p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6602FE2"/>
    <w:multiLevelType w:val="hybridMultilevel"/>
    <w:tmpl w:val="534E3D48"/>
    <w:lvl w:ilvl="0" w:tplc="240A0001">
      <w:start w:val="1"/>
      <w:numFmt w:val="bullet"/>
      <w:lvlText w:val=""/>
      <w:lvlJc w:val="left"/>
      <w:pPr>
        <w:ind w:left="1572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2292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3012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3732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4452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5172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892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6612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7332" w:hanging="360"/>
      </w:pPr>
      <w:rPr>
        <w:rFonts w:ascii="Wingdings" w:hAnsi="Wingdings" w:hint="default"/>
      </w:rPr>
    </w:lvl>
  </w:abstractNum>
  <w:abstractNum w:abstractNumId="33" w15:restartNumberingAfterBreak="0">
    <w:nsid w:val="674A5D2C"/>
    <w:multiLevelType w:val="hybridMultilevel"/>
    <w:tmpl w:val="30EC5786"/>
    <w:lvl w:ilvl="0" w:tplc="240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7E632C9"/>
    <w:multiLevelType w:val="multilevel"/>
    <w:tmpl w:val="FDAE98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6C6A6324"/>
    <w:multiLevelType w:val="hybridMultilevel"/>
    <w:tmpl w:val="4CEEB71C"/>
    <w:lvl w:ilvl="0" w:tplc="240A000F">
      <w:start w:val="1"/>
      <w:numFmt w:val="decimal"/>
      <w:lvlText w:val="%1."/>
      <w:lvlJc w:val="left"/>
      <w:pPr>
        <w:ind w:left="1080" w:hanging="360"/>
      </w:pPr>
    </w:lvl>
    <w:lvl w:ilvl="1" w:tplc="240A0019" w:tentative="1">
      <w:start w:val="1"/>
      <w:numFmt w:val="lowerLetter"/>
      <w:lvlText w:val="%2."/>
      <w:lvlJc w:val="left"/>
      <w:pPr>
        <w:ind w:left="1800" w:hanging="360"/>
      </w:pPr>
    </w:lvl>
    <w:lvl w:ilvl="2" w:tplc="240A001B" w:tentative="1">
      <w:start w:val="1"/>
      <w:numFmt w:val="lowerRoman"/>
      <w:lvlText w:val="%3."/>
      <w:lvlJc w:val="right"/>
      <w:pPr>
        <w:ind w:left="2520" w:hanging="180"/>
      </w:pPr>
    </w:lvl>
    <w:lvl w:ilvl="3" w:tplc="240A000F" w:tentative="1">
      <w:start w:val="1"/>
      <w:numFmt w:val="decimal"/>
      <w:lvlText w:val="%4."/>
      <w:lvlJc w:val="left"/>
      <w:pPr>
        <w:ind w:left="3240" w:hanging="360"/>
      </w:pPr>
    </w:lvl>
    <w:lvl w:ilvl="4" w:tplc="240A0019" w:tentative="1">
      <w:start w:val="1"/>
      <w:numFmt w:val="lowerLetter"/>
      <w:lvlText w:val="%5."/>
      <w:lvlJc w:val="left"/>
      <w:pPr>
        <w:ind w:left="3960" w:hanging="360"/>
      </w:pPr>
    </w:lvl>
    <w:lvl w:ilvl="5" w:tplc="240A001B" w:tentative="1">
      <w:start w:val="1"/>
      <w:numFmt w:val="lowerRoman"/>
      <w:lvlText w:val="%6."/>
      <w:lvlJc w:val="right"/>
      <w:pPr>
        <w:ind w:left="4680" w:hanging="180"/>
      </w:pPr>
    </w:lvl>
    <w:lvl w:ilvl="6" w:tplc="240A000F" w:tentative="1">
      <w:start w:val="1"/>
      <w:numFmt w:val="decimal"/>
      <w:lvlText w:val="%7."/>
      <w:lvlJc w:val="left"/>
      <w:pPr>
        <w:ind w:left="5400" w:hanging="360"/>
      </w:pPr>
    </w:lvl>
    <w:lvl w:ilvl="7" w:tplc="240A0019" w:tentative="1">
      <w:start w:val="1"/>
      <w:numFmt w:val="lowerLetter"/>
      <w:lvlText w:val="%8."/>
      <w:lvlJc w:val="left"/>
      <w:pPr>
        <w:ind w:left="6120" w:hanging="360"/>
      </w:pPr>
    </w:lvl>
    <w:lvl w:ilvl="8" w:tplc="24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6" w15:restartNumberingAfterBreak="0">
    <w:nsid w:val="6D9E2429"/>
    <w:multiLevelType w:val="hybridMultilevel"/>
    <w:tmpl w:val="06E03CB2"/>
    <w:lvl w:ilvl="0" w:tplc="DEB44CA0">
      <w:numFmt w:val="bullet"/>
      <w:lvlText w:val="-"/>
      <w:lvlJc w:val="left"/>
      <w:pPr>
        <w:ind w:left="1212" w:hanging="360"/>
      </w:pPr>
      <w:rPr>
        <w:rFonts w:ascii="Museo Sans Condensed" w:eastAsiaTheme="minorHAnsi" w:hAnsi="Museo Sans Condensed" w:cstheme="minorBidi" w:hint="default"/>
      </w:rPr>
    </w:lvl>
    <w:lvl w:ilvl="1" w:tplc="240A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37" w15:restartNumberingAfterBreak="0">
    <w:nsid w:val="6F446396"/>
    <w:multiLevelType w:val="hybridMultilevel"/>
    <w:tmpl w:val="F4BC72BC"/>
    <w:lvl w:ilvl="0" w:tplc="56DEEFCC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 w:val="0"/>
      </w:rPr>
    </w:lvl>
    <w:lvl w:ilvl="1" w:tplc="34B214A4">
      <w:start w:val="1"/>
      <w:numFmt w:val="lowerLetter"/>
      <w:lvlText w:val="%2."/>
      <w:lvlJc w:val="left"/>
      <w:pPr>
        <w:ind w:left="1440" w:hanging="360"/>
      </w:pPr>
      <w:rPr>
        <w:b/>
        <w:bCs w:val="0"/>
      </w:rPr>
    </w:lvl>
    <w:lvl w:ilvl="2" w:tplc="9EAA5A40">
      <w:start w:val="1"/>
      <w:numFmt w:val="lowerRoman"/>
      <w:lvlText w:val="%3."/>
      <w:lvlJc w:val="right"/>
      <w:pPr>
        <w:ind w:left="2160" w:hanging="180"/>
      </w:pPr>
      <w:rPr>
        <w:b/>
        <w:bCs/>
      </w:r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04A1489"/>
    <w:multiLevelType w:val="hybridMultilevel"/>
    <w:tmpl w:val="DD9E762C"/>
    <w:lvl w:ilvl="0" w:tplc="33EC4EC8">
      <w:numFmt w:val="bullet"/>
      <w:lvlText w:val="-"/>
      <w:lvlJc w:val="left"/>
      <w:pPr>
        <w:ind w:left="2268" w:hanging="564"/>
      </w:pPr>
      <w:rPr>
        <w:rFonts w:ascii="Museo Sans Condensed" w:eastAsiaTheme="minorHAnsi" w:hAnsi="Museo Sans Condensed" w:cstheme="minorBidi" w:hint="default"/>
      </w:rPr>
    </w:lvl>
    <w:lvl w:ilvl="1" w:tplc="240A0003" w:tentative="1">
      <w:start w:val="1"/>
      <w:numFmt w:val="bullet"/>
      <w:lvlText w:val="o"/>
      <w:lvlJc w:val="left"/>
      <w:pPr>
        <w:ind w:left="2292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3012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3732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4452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5172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892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6612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7332" w:hanging="360"/>
      </w:pPr>
      <w:rPr>
        <w:rFonts w:ascii="Wingdings" w:hAnsi="Wingdings" w:hint="default"/>
      </w:rPr>
    </w:lvl>
  </w:abstractNum>
  <w:abstractNum w:abstractNumId="39" w15:restartNumberingAfterBreak="0">
    <w:nsid w:val="725B508F"/>
    <w:multiLevelType w:val="hybridMultilevel"/>
    <w:tmpl w:val="66F08C34"/>
    <w:lvl w:ilvl="0" w:tplc="2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CF46560"/>
    <w:multiLevelType w:val="hybridMultilevel"/>
    <w:tmpl w:val="7CDEEEE8"/>
    <w:lvl w:ilvl="0" w:tplc="33EC4EC8">
      <w:numFmt w:val="bullet"/>
      <w:lvlText w:val="-"/>
      <w:lvlJc w:val="left"/>
      <w:pPr>
        <w:ind w:left="1416" w:hanging="564"/>
      </w:pPr>
      <w:rPr>
        <w:rFonts w:ascii="Museo Sans Condensed" w:eastAsiaTheme="minorHAnsi" w:hAnsi="Museo Sans Condensed" w:cstheme="minorBidi" w:hint="default"/>
      </w:rPr>
    </w:lvl>
    <w:lvl w:ilvl="1" w:tplc="240A0003" w:tentative="1">
      <w:start w:val="1"/>
      <w:numFmt w:val="bullet"/>
      <w:lvlText w:val="o"/>
      <w:lvlJc w:val="left"/>
      <w:pPr>
        <w:ind w:left="1932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652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3372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4092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812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532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6252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972" w:hanging="360"/>
      </w:pPr>
      <w:rPr>
        <w:rFonts w:ascii="Wingdings" w:hAnsi="Wingdings" w:hint="default"/>
      </w:rPr>
    </w:lvl>
  </w:abstractNum>
  <w:num w:numId="1" w16cid:durableId="1662460788">
    <w:abstractNumId w:val="9"/>
  </w:num>
  <w:num w:numId="2" w16cid:durableId="296692060">
    <w:abstractNumId w:val="8"/>
  </w:num>
  <w:num w:numId="3" w16cid:durableId="30035479">
    <w:abstractNumId w:val="0"/>
  </w:num>
  <w:num w:numId="4" w16cid:durableId="1717701376">
    <w:abstractNumId w:val="6"/>
  </w:num>
  <w:num w:numId="5" w16cid:durableId="1095132755">
    <w:abstractNumId w:val="13"/>
  </w:num>
  <w:num w:numId="6" w16cid:durableId="1343243914">
    <w:abstractNumId w:val="14"/>
  </w:num>
  <w:num w:numId="7" w16cid:durableId="2026322973">
    <w:abstractNumId w:val="35"/>
  </w:num>
  <w:num w:numId="8" w16cid:durableId="1656252722">
    <w:abstractNumId w:val="5"/>
  </w:num>
  <w:num w:numId="9" w16cid:durableId="385758108">
    <w:abstractNumId w:val="26"/>
  </w:num>
  <w:num w:numId="10" w16cid:durableId="709186386">
    <w:abstractNumId w:val="30"/>
  </w:num>
  <w:num w:numId="11" w16cid:durableId="819662095">
    <w:abstractNumId w:val="27"/>
  </w:num>
  <w:num w:numId="12" w16cid:durableId="1395930371">
    <w:abstractNumId w:val="4"/>
  </w:num>
  <w:num w:numId="13" w16cid:durableId="1860042826">
    <w:abstractNumId w:val="36"/>
  </w:num>
  <w:num w:numId="14" w16cid:durableId="359357130">
    <w:abstractNumId w:val="32"/>
  </w:num>
  <w:num w:numId="15" w16cid:durableId="1904177582">
    <w:abstractNumId w:val="40"/>
  </w:num>
  <w:num w:numId="16" w16cid:durableId="599146226">
    <w:abstractNumId w:val="12"/>
  </w:num>
  <w:num w:numId="17" w16cid:durableId="593318787">
    <w:abstractNumId w:val="21"/>
  </w:num>
  <w:num w:numId="18" w16cid:durableId="1559825779">
    <w:abstractNumId w:val="24"/>
  </w:num>
  <w:num w:numId="19" w16cid:durableId="225453576">
    <w:abstractNumId w:val="38"/>
  </w:num>
  <w:num w:numId="20" w16cid:durableId="936987452">
    <w:abstractNumId w:val="39"/>
  </w:num>
  <w:num w:numId="21" w16cid:durableId="609703728">
    <w:abstractNumId w:val="19"/>
  </w:num>
  <w:num w:numId="22" w16cid:durableId="1278021841">
    <w:abstractNumId w:val="28"/>
  </w:num>
  <w:num w:numId="23" w16cid:durableId="789400471">
    <w:abstractNumId w:val="31"/>
  </w:num>
  <w:num w:numId="24" w16cid:durableId="1121266853">
    <w:abstractNumId w:val="11"/>
  </w:num>
  <w:num w:numId="25" w16cid:durableId="1292058551">
    <w:abstractNumId w:val="1"/>
  </w:num>
  <w:num w:numId="26" w16cid:durableId="1414087051">
    <w:abstractNumId w:val="33"/>
  </w:num>
  <w:num w:numId="27" w16cid:durableId="1983383645">
    <w:abstractNumId w:val="25"/>
  </w:num>
  <w:num w:numId="28" w16cid:durableId="1794401215">
    <w:abstractNumId w:val="17"/>
  </w:num>
  <w:num w:numId="29" w16cid:durableId="1762330466">
    <w:abstractNumId w:val="23"/>
  </w:num>
  <w:num w:numId="30" w16cid:durableId="446505841">
    <w:abstractNumId w:val="15"/>
  </w:num>
  <w:num w:numId="31" w16cid:durableId="328946277">
    <w:abstractNumId w:val="34"/>
  </w:num>
  <w:num w:numId="32" w16cid:durableId="2073847814">
    <w:abstractNumId w:val="20"/>
  </w:num>
  <w:num w:numId="33" w16cid:durableId="1246648890">
    <w:abstractNumId w:val="2"/>
  </w:num>
  <w:num w:numId="34" w16cid:durableId="957562138">
    <w:abstractNumId w:val="3"/>
  </w:num>
  <w:num w:numId="35" w16cid:durableId="721558053">
    <w:abstractNumId w:val="15"/>
  </w:num>
  <w:num w:numId="36" w16cid:durableId="1754743067">
    <w:abstractNumId w:val="15"/>
    <w:lvlOverride w:ilvl="0">
      <w:startOverride w:val="1"/>
    </w:lvlOverride>
  </w:num>
  <w:num w:numId="37" w16cid:durableId="1157190369">
    <w:abstractNumId w:val="22"/>
  </w:num>
  <w:num w:numId="38" w16cid:durableId="1298225576">
    <w:abstractNumId w:val="37"/>
  </w:num>
  <w:num w:numId="39" w16cid:durableId="1974214374">
    <w:abstractNumId w:val="7"/>
  </w:num>
  <w:num w:numId="40" w16cid:durableId="1214344956">
    <w:abstractNumId w:val="16"/>
  </w:num>
  <w:num w:numId="41" w16cid:durableId="685060213">
    <w:abstractNumId w:val="18"/>
  </w:num>
  <w:num w:numId="42" w16cid:durableId="356809586">
    <w:abstractNumId w:val="10"/>
  </w:num>
  <w:num w:numId="43" w16cid:durableId="57018773">
    <w:abstractNumId w:val="2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drawingGridHorizontalSpacing w:val="181"/>
  <w:drawingGridVerticalSpacing w:val="181"/>
  <w:doNotUseMarginsForDrawingGridOrigin/>
  <w:drawingGridVerticalOrigin w:val="141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1EAA"/>
    <w:rsid w:val="000335CC"/>
    <w:rsid w:val="00034B28"/>
    <w:rsid w:val="000A4DA4"/>
    <w:rsid w:val="000D4A6D"/>
    <w:rsid w:val="000E3D75"/>
    <w:rsid w:val="000F14D0"/>
    <w:rsid w:val="000F2CB6"/>
    <w:rsid w:val="000F5DA3"/>
    <w:rsid w:val="00114A2D"/>
    <w:rsid w:val="00120FAB"/>
    <w:rsid w:val="00132848"/>
    <w:rsid w:val="00154E66"/>
    <w:rsid w:val="00166172"/>
    <w:rsid w:val="00184C8B"/>
    <w:rsid w:val="00196E8B"/>
    <w:rsid w:val="001A1CC7"/>
    <w:rsid w:val="001B38D0"/>
    <w:rsid w:val="001B41E0"/>
    <w:rsid w:val="001E1490"/>
    <w:rsid w:val="0021376D"/>
    <w:rsid w:val="0022290C"/>
    <w:rsid w:val="0027552A"/>
    <w:rsid w:val="00291597"/>
    <w:rsid w:val="00293560"/>
    <w:rsid w:val="002A5EEA"/>
    <w:rsid w:val="00311F95"/>
    <w:rsid w:val="00314054"/>
    <w:rsid w:val="003414D7"/>
    <w:rsid w:val="00343738"/>
    <w:rsid w:val="00374C75"/>
    <w:rsid w:val="003D7022"/>
    <w:rsid w:val="003E2B62"/>
    <w:rsid w:val="003E48F4"/>
    <w:rsid w:val="00415BB4"/>
    <w:rsid w:val="00416EF8"/>
    <w:rsid w:val="00433249"/>
    <w:rsid w:val="00436219"/>
    <w:rsid w:val="004701AB"/>
    <w:rsid w:val="004A54D6"/>
    <w:rsid w:val="004B56BC"/>
    <w:rsid w:val="004C326C"/>
    <w:rsid w:val="004E3D0F"/>
    <w:rsid w:val="00511D2C"/>
    <w:rsid w:val="00512019"/>
    <w:rsid w:val="0051245C"/>
    <w:rsid w:val="0052400A"/>
    <w:rsid w:val="00556B5F"/>
    <w:rsid w:val="0056165A"/>
    <w:rsid w:val="00564823"/>
    <w:rsid w:val="00566BAD"/>
    <w:rsid w:val="00571E9F"/>
    <w:rsid w:val="00596B99"/>
    <w:rsid w:val="005A6749"/>
    <w:rsid w:val="005C150A"/>
    <w:rsid w:val="005E5966"/>
    <w:rsid w:val="0061374F"/>
    <w:rsid w:val="00635700"/>
    <w:rsid w:val="00657F0E"/>
    <w:rsid w:val="00660146"/>
    <w:rsid w:val="00686E42"/>
    <w:rsid w:val="006B5018"/>
    <w:rsid w:val="006E0519"/>
    <w:rsid w:val="006E15F0"/>
    <w:rsid w:val="00700DFC"/>
    <w:rsid w:val="007160B1"/>
    <w:rsid w:val="00721DCB"/>
    <w:rsid w:val="0072495A"/>
    <w:rsid w:val="00727AE1"/>
    <w:rsid w:val="00730480"/>
    <w:rsid w:val="00732750"/>
    <w:rsid w:val="007407A0"/>
    <w:rsid w:val="00743750"/>
    <w:rsid w:val="00753FB7"/>
    <w:rsid w:val="0075554B"/>
    <w:rsid w:val="007568DD"/>
    <w:rsid w:val="00761194"/>
    <w:rsid w:val="00761E7F"/>
    <w:rsid w:val="00782F4F"/>
    <w:rsid w:val="00785B7D"/>
    <w:rsid w:val="007A5CF0"/>
    <w:rsid w:val="007B0876"/>
    <w:rsid w:val="007B2C02"/>
    <w:rsid w:val="007B6526"/>
    <w:rsid w:val="007C13D8"/>
    <w:rsid w:val="007D0D86"/>
    <w:rsid w:val="007E4C40"/>
    <w:rsid w:val="007F0041"/>
    <w:rsid w:val="007F3820"/>
    <w:rsid w:val="008064EB"/>
    <w:rsid w:val="008235F6"/>
    <w:rsid w:val="00840884"/>
    <w:rsid w:val="00841EAA"/>
    <w:rsid w:val="008558EB"/>
    <w:rsid w:val="00865D8B"/>
    <w:rsid w:val="00867480"/>
    <w:rsid w:val="00870FBE"/>
    <w:rsid w:val="008B0A5A"/>
    <w:rsid w:val="008E29BE"/>
    <w:rsid w:val="008E63BF"/>
    <w:rsid w:val="008F0C21"/>
    <w:rsid w:val="008F55AC"/>
    <w:rsid w:val="00922FFC"/>
    <w:rsid w:val="009266BB"/>
    <w:rsid w:val="00955B75"/>
    <w:rsid w:val="009A6A16"/>
    <w:rsid w:val="009B2CAB"/>
    <w:rsid w:val="009C3ED8"/>
    <w:rsid w:val="009F23EB"/>
    <w:rsid w:val="00A17286"/>
    <w:rsid w:val="00A65AF2"/>
    <w:rsid w:val="00A76B91"/>
    <w:rsid w:val="00A94140"/>
    <w:rsid w:val="00AB0E5C"/>
    <w:rsid w:val="00AC2789"/>
    <w:rsid w:val="00B01AD9"/>
    <w:rsid w:val="00B1185A"/>
    <w:rsid w:val="00B317B8"/>
    <w:rsid w:val="00B3215A"/>
    <w:rsid w:val="00B37047"/>
    <w:rsid w:val="00B40154"/>
    <w:rsid w:val="00B547DF"/>
    <w:rsid w:val="00B55D5D"/>
    <w:rsid w:val="00B63DC8"/>
    <w:rsid w:val="00B678FA"/>
    <w:rsid w:val="00B7058E"/>
    <w:rsid w:val="00B71EA0"/>
    <w:rsid w:val="00B96EF8"/>
    <w:rsid w:val="00BA383E"/>
    <w:rsid w:val="00BE3AF9"/>
    <w:rsid w:val="00BE4825"/>
    <w:rsid w:val="00BE6309"/>
    <w:rsid w:val="00BE7126"/>
    <w:rsid w:val="00BF2503"/>
    <w:rsid w:val="00C01699"/>
    <w:rsid w:val="00C41FF2"/>
    <w:rsid w:val="00C430C6"/>
    <w:rsid w:val="00C86559"/>
    <w:rsid w:val="00CB5BD2"/>
    <w:rsid w:val="00CE26A6"/>
    <w:rsid w:val="00CE3715"/>
    <w:rsid w:val="00D02E82"/>
    <w:rsid w:val="00D062D5"/>
    <w:rsid w:val="00D071D7"/>
    <w:rsid w:val="00D42749"/>
    <w:rsid w:val="00D8606F"/>
    <w:rsid w:val="00D87EF1"/>
    <w:rsid w:val="00D90AB8"/>
    <w:rsid w:val="00DA4443"/>
    <w:rsid w:val="00DA5FE8"/>
    <w:rsid w:val="00DB0AE7"/>
    <w:rsid w:val="00DB60A8"/>
    <w:rsid w:val="00DD543C"/>
    <w:rsid w:val="00E367A5"/>
    <w:rsid w:val="00E91FCB"/>
    <w:rsid w:val="00EC0FB8"/>
    <w:rsid w:val="00EC5764"/>
    <w:rsid w:val="00ED5B50"/>
    <w:rsid w:val="00ED66D3"/>
    <w:rsid w:val="00EF34DF"/>
    <w:rsid w:val="00F14143"/>
    <w:rsid w:val="00F15E7C"/>
    <w:rsid w:val="00F47355"/>
    <w:rsid w:val="00F518A9"/>
    <w:rsid w:val="00F76405"/>
    <w:rsid w:val="00F87551"/>
    <w:rsid w:val="00FD77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4ADE0539"/>
  <w15:docId w15:val="{42B2ADE0-47B4-4D4B-9B85-A8AAEA56AD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C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E6309"/>
    <w:pPr>
      <w:spacing w:after="240" w:line="360" w:lineRule="auto"/>
      <w:contextualSpacing/>
    </w:pPr>
    <w:rPr>
      <w:rFonts w:ascii="Arial" w:hAnsi="Arial"/>
      <w:sz w:val="24"/>
    </w:rPr>
  </w:style>
  <w:style w:type="paragraph" w:styleId="Ttulo1">
    <w:name w:val="heading 1"/>
    <w:basedOn w:val="Normal"/>
    <w:next w:val="Normal"/>
    <w:link w:val="Ttulo1Car"/>
    <w:autoRedefine/>
    <w:uiPriority w:val="9"/>
    <w:qFormat/>
    <w:rsid w:val="00C41FF2"/>
    <w:pPr>
      <w:keepNext/>
      <w:keepLines/>
      <w:spacing w:before="240"/>
      <w:jc w:val="center"/>
      <w:outlineLvl w:val="0"/>
    </w:pPr>
    <w:rPr>
      <w:rFonts w:eastAsia="Yu Gothic Light" w:cs="Arial"/>
      <w:b/>
      <w:bCs/>
      <w:color w:val="C00000"/>
      <w:sz w:val="28"/>
    </w:rPr>
  </w:style>
  <w:style w:type="paragraph" w:styleId="Ttulo2">
    <w:name w:val="heading 2"/>
    <w:basedOn w:val="Normal"/>
    <w:next w:val="Normal"/>
    <w:link w:val="Ttulo2Car"/>
    <w:autoRedefine/>
    <w:uiPriority w:val="9"/>
    <w:unhideWhenUsed/>
    <w:qFormat/>
    <w:rsid w:val="00B71EA0"/>
    <w:pPr>
      <w:keepNext/>
      <w:keepLines/>
      <w:numPr>
        <w:numId w:val="30"/>
      </w:numPr>
      <w:spacing w:before="40"/>
      <w:outlineLvl w:val="1"/>
    </w:pPr>
    <w:rPr>
      <w:rFonts w:eastAsiaTheme="majorEastAsia" w:cs="Arial"/>
      <w:b/>
      <w:bCs/>
      <w:color w:val="C00000"/>
      <w:szCs w:val="24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B71EA0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Cs w:val="24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B71EA0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C41FF2"/>
    <w:rPr>
      <w:rFonts w:ascii="Arial" w:eastAsia="Yu Gothic Light" w:hAnsi="Arial" w:cs="Arial"/>
      <w:b/>
      <w:bCs/>
      <w:color w:val="C00000"/>
      <w:sz w:val="28"/>
    </w:rPr>
  </w:style>
  <w:style w:type="paragraph" w:styleId="Prrafodelista">
    <w:name w:val="List Paragraph"/>
    <w:aliases w:val="HOJA,Bolita,Párrafo de lista4,BOLADEF,Párrafo de lista3,Párrafo de lista21,BOLA,Nivel 1 OS,Lista vistosa - Énfasis 11,Colorful List - Accent 11,TITULO 2_CR,Colorful List Accent 1,LISTA,Párrafo de lista1,Párrafo de lista2,List Paragraph"/>
    <w:basedOn w:val="Normal"/>
    <w:link w:val="PrrafodelistaCar"/>
    <w:uiPriority w:val="34"/>
    <w:qFormat/>
    <w:rsid w:val="00841EAA"/>
    <w:pPr>
      <w:spacing w:line="256" w:lineRule="auto"/>
      <w:ind w:left="720"/>
    </w:pPr>
    <w:rPr>
      <w:rFonts w:ascii="Calibri" w:eastAsia="Calibri" w:hAnsi="Calibri" w:cs="Times New Roman"/>
    </w:rPr>
  </w:style>
  <w:style w:type="character" w:styleId="Refdecomentario">
    <w:name w:val="annotation reference"/>
    <w:uiPriority w:val="99"/>
    <w:semiHidden/>
    <w:unhideWhenUsed/>
    <w:rsid w:val="00841EAA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unhideWhenUsed/>
    <w:rsid w:val="00841EAA"/>
    <w:pPr>
      <w:spacing w:line="240" w:lineRule="auto"/>
    </w:pPr>
    <w:rPr>
      <w:rFonts w:ascii="Calibri" w:eastAsia="Calibri" w:hAnsi="Calibri" w:cs="Times New Roman"/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rsid w:val="00841EAA"/>
    <w:rPr>
      <w:rFonts w:ascii="Calibri" w:eastAsia="Calibri" w:hAnsi="Calibri" w:cs="Times New Roman"/>
      <w:sz w:val="20"/>
      <w:szCs w:val="20"/>
    </w:rPr>
  </w:style>
  <w:style w:type="character" w:customStyle="1" w:styleId="PrrafodelistaCar">
    <w:name w:val="Párrafo de lista Car"/>
    <w:aliases w:val="HOJA Car,Bolita Car,Párrafo de lista4 Car,BOLADEF Car,Párrafo de lista3 Car,Párrafo de lista21 Car,BOLA Car,Nivel 1 OS Car,Lista vistosa - Énfasis 11 Car,Colorful List - Accent 11 Car,TITULO 2_CR Car,Colorful List Accent 1 Car"/>
    <w:link w:val="Prrafodelista"/>
    <w:uiPriority w:val="34"/>
    <w:qFormat/>
    <w:locked/>
    <w:rsid w:val="00841EAA"/>
    <w:rPr>
      <w:rFonts w:ascii="Calibri" w:eastAsia="Calibri" w:hAnsi="Calibri" w:cs="Times New Roman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841EA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841EAA"/>
    <w:rPr>
      <w:rFonts w:ascii="Segoe UI" w:hAnsi="Segoe UI" w:cs="Segoe UI"/>
      <w:sz w:val="18"/>
      <w:szCs w:val="18"/>
    </w:rPr>
  </w:style>
  <w:style w:type="paragraph" w:styleId="Encabezado">
    <w:name w:val="header"/>
    <w:basedOn w:val="Normal"/>
    <w:link w:val="EncabezadoCar"/>
    <w:uiPriority w:val="99"/>
    <w:unhideWhenUsed/>
    <w:rsid w:val="00374C75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374C75"/>
  </w:style>
  <w:style w:type="paragraph" w:styleId="Piedepgina">
    <w:name w:val="footer"/>
    <w:basedOn w:val="Normal"/>
    <w:link w:val="PiedepginaCar"/>
    <w:uiPriority w:val="99"/>
    <w:unhideWhenUsed/>
    <w:rsid w:val="00374C75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374C75"/>
  </w:style>
  <w:style w:type="character" w:styleId="Hipervnculo">
    <w:name w:val="Hyperlink"/>
    <w:basedOn w:val="Fuentedeprrafopredeter"/>
    <w:uiPriority w:val="99"/>
    <w:unhideWhenUsed/>
    <w:rsid w:val="00571E9F"/>
    <w:rPr>
      <w:color w:val="0563C1" w:themeColor="hyperlink"/>
      <w:u w:val="single"/>
    </w:rPr>
  </w:style>
  <w:style w:type="table" w:styleId="Tablaconcuadrcula">
    <w:name w:val="Table Grid"/>
    <w:basedOn w:val="Tablanormal"/>
    <w:uiPriority w:val="59"/>
    <w:rsid w:val="007568DD"/>
    <w:pPr>
      <w:spacing w:after="0" w:line="240" w:lineRule="auto"/>
    </w:pPr>
    <w:rPr>
      <w:sz w:val="24"/>
      <w:szCs w:val="24"/>
      <w:lang w:val="es-ES_tradn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Mencinsinresolver1">
    <w:name w:val="Mención sin resolver1"/>
    <w:basedOn w:val="Fuentedeprrafopredeter"/>
    <w:uiPriority w:val="99"/>
    <w:semiHidden/>
    <w:unhideWhenUsed/>
    <w:rsid w:val="000F5DA3"/>
    <w:rPr>
      <w:color w:val="605E5C"/>
      <w:shd w:val="clear" w:color="auto" w:fill="E1DFDD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21376D"/>
    <w:rPr>
      <w:rFonts w:asciiTheme="minorHAnsi" w:eastAsiaTheme="minorHAnsi" w:hAnsiTheme="minorHAnsi" w:cstheme="minorBidi"/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21376D"/>
    <w:rPr>
      <w:rFonts w:ascii="Calibri" w:eastAsia="Calibri" w:hAnsi="Calibri" w:cs="Times New Roman"/>
      <w:b/>
      <w:bCs/>
      <w:sz w:val="20"/>
      <w:szCs w:val="20"/>
    </w:rPr>
  </w:style>
  <w:style w:type="paragraph" w:customStyle="1" w:styleId="Textocomentario1">
    <w:name w:val="Texto comentario1"/>
    <w:basedOn w:val="Normal"/>
    <w:rsid w:val="004701AB"/>
    <w:pPr>
      <w:suppressAutoHyphens/>
      <w:autoSpaceDN w:val="0"/>
      <w:spacing w:after="0" w:line="240" w:lineRule="auto"/>
    </w:pPr>
    <w:rPr>
      <w:rFonts w:ascii="Calibri" w:eastAsia="Calibri" w:hAnsi="Calibri" w:cs="Times New Roman"/>
      <w:sz w:val="20"/>
      <w:szCs w:val="20"/>
      <w:lang w:val="es-ES" w:eastAsia="ar-SA"/>
    </w:rPr>
  </w:style>
  <w:style w:type="paragraph" w:styleId="TtuloTDC">
    <w:name w:val="TOC Heading"/>
    <w:basedOn w:val="Ttulo1"/>
    <w:next w:val="Normal"/>
    <w:uiPriority w:val="39"/>
    <w:unhideWhenUsed/>
    <w:qFormat/>
    <w:rsid w:val="004701AB"/>
    <w:pPr>
      <w:spacing w:line="259" w:lineRule="auto"/>
      <w:outlineLvl w:val="9"/>
    </w:pPr>
    <w:rPr>
      <w:rFonts w:asciiTheme="majorHAnsi" w:eastAsiaTheme="majorEastAsia" w:hAnsiTheme="majorHAnsi" w:cstheme="majorBidi"/>
      <w:b w:val="0"/>
      <w:color w:val="2E74B5" w:themeColor="accent1" w:themeShade="BF"/>
      <w:lang w:eastAsia="es-CO"/>
    </w:rPr>
  </w:style>
  <w:style w:type="paragraph" w:styleId="TDC1">
    <w:name w:val="toc 1"/>
    <w:basedOn w:val="Normal"/>
    <w:next w:val="Normal"/>
    <w:autoRedefine/>
    <w:uiPriority w:val="39"/>
    <w:unhideWhenUsed/>
    <w:rsid w:val="00761194"/>
    <w:pPr>
      <w:tabs>
        <w:tab w:val="right" w:leader="dot" w:pos="8828"/>
      </w:tabs>
    </w:pPr>
  </w:style>
  <w:style w:type="character" w:customStyle="1" w:styleId="Ttulo2Car">
    <w:name w:val="Título 2 Car"/>
    <w:basedOn w:val="Fuentedeprrafopredeter"/>
    <w:link w:val="Ttulo2"/>
    <w:uiPriority w:val="9"/>
    <w:rsid w:val="00B71EA0"/>
    <w:rPr>
      <w:rFonts w:ascii="Arial" w:eastAsiaTheme="majorEastAsia" w:hAnsi="Arial" w:cs="Arial"/>
      <w:b/>
      <w:bCs/>
      <w:color w:val="C00000"/>
      <w:sz w:val="24"/>
      <w:szCs w:val="24"/>
    </w:rPr>
  </w:style>
  <w:style w:type="paragraph" w:styleId="TDC2">
    <w:name w:val="toc 2"/>
    <w:basedOn w:val="Normal"/>
    <w:next w:val="Normal"/>
    <w:autoRedefine/>
    <w:uiPriority w:val="39"/>
    <w:unhideWhenUsed/>
    <w:rsid w:val="00700DFC"/>
    <w:pPr>
      <w:spacing w:after="100"/>
      <w:ind w:left="220"/>
    </w:pPr>
  </w:style>
  <w:style w:type="paragraph" w:styleId="Bibliografa">
    <w:name w:val="Bibliography"/>
    <w:basedOn w:val="Normal"/>
    <w:next w:val="Normal"/>
    <w:uiPriority w:val="37"/>
    <w:unhideWhenUsed/>
    <w:rsid w:val="00700DFC"/>
  </w:style>
  <w:style w:type="paragraph" w:styleId="Descripcin">
    <w:name w:val="caption"/>
    <w:basedOn w:val="Normal"/>
    <w:next w:val="Normal"/>
    <w:uiPriority w:val="35"/>
    <w:unhideWhenUsed/>
    <w:qFormat/>
    <w:rsid w:val="00F518A9"/>
    <w:pPr>
      <w:spacing w:after="200" w:line="240" w:lineRule="auto"/>
    </w:pPr>
    <w:rPr>
      <w:b/>
      <w:bCs/>
      <w:color w:val="5B9BD5" w:themeColor="accent1"/>
      <w:sz w:val="18"/>
      <w:szCs w:val="18"/>
    </w:rPr>
  </w:style>
  <w:style w:type="paragraph" w:styleId="Tabladeilustraciones">
    <w:name w:val="table of figures"/>
    <w:basedOn w:val="Normal"/>
    <w:next w:val="Normal"/>
    <w:uiPriority w:val="99"/>
    <w:unhideWhenUsed/>
    <w:rsid w:val="00F518A9"/>
    <w:pPr>
      <w:spacing w:after="0"/>
    </w:pPr>
    <w:rPr>
      <w:rFonts w:asciiTheme="minorHAnsi" w:hAnsiTheme="minorHAnsi" w:cstheme="minorHAnsi"/>
      <w:i/>
      <w:iCs/>
      <w:sz w:val="20"/>
      <w:szCs w:val="20"/>
    </w:rPr>
  </w:style>
  <w:style w:type="character" w:customStyle="1" w:styleId="markfm1do3vnh">
    <w:name w:val="markfm1do3vnh"/>
    <w:basedOn w:val="Fuentedeprrafopredeter"/>
    <w:rsid w:val="00DD543C"/>
  </w:style>
  <w:style w:type="paragraph" w:styleId="NormalWeb">
    <w:name w:val="Normal (Web)"/>
    <w:basedOn w:val="Normal"/>
    <w:uiPriority w:val="99"/>
    <w:semiHidden/>
    <w:unhideWhenUsed/>
    <w:rsid w:val="007B6526"/>
    <w:pPr>
      <w:spacing w:before="100" w:beforeAutospacing="1" w:after="100" w:afterAutospacing="1" w:line="240" w:lineRule="auto"/>
      <w:contextualSpacing w:val="0"/>
    </w:pPr>
    <w:rPr>
      <w:rFonts w:ascii="Times New Roman" w:eastAsia="Times New Roman" w:hAnsi="Times New Roman" w:cs="Times New Roman"/>
      <w:szCs w:val="24"/>
      <w:lang w:eastAsia="es-CO"/>
    </w:rPr>
  </w:style>
  <w:style w:type="character" w:styleId="CdigoHTML">
    <w:name w:val="HTML Code"/>
    <w:basedOn w:val="Fuentedeprrafopredeter"/>
    <w:uiPriority w:val="99"/>
    <w:semiHidden/>
    <w:unhideWhenUsed/>
    <w:rsid w:val="007B6526"/>
    <w:rPr>
      <w:rFonts w:ascii="Courier New" w:eastAsia="Times New Roman" w:hAnsi="Courier New" w:cs="Courier New"/>
      <w:sz w:val="20"/>
      <w:szCs w:val="20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B71EA0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B71EA0"/>
    <w:rPr>
      <w:rFonts w:asciiTheme="majorHAnsi" w:eastAsiaTheme="majorEastAsia" w:hAnsiTheme="majorHAnsi" w:cstheme="majorBidi"/>
      <w:i/>
      <w:iCs/>
      <w:color w:val="2E74B5" w:themeColor="accent1" w:themeShade="BF"/>
      <w:sz w:val="24"/>
    </w:rPr>
  </w:style>
  <w:style w:type="character" w:customStyle="1" w:styleId="normaltextrun">
    <w:name w:val="normaltextrun"/>
    <w:basedOn w:val="Fuentedeprrafopredeter"/>
    <w:rsid w:val="0016617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56211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779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1.xml"/><Relationship Id="rId18" Type="http://schemas.openxmlformats.org/officeDocument/2006/relationships/customXml" Target="../customXml/item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20" Type="http://schemas.openxmlformats.org/officeDocument/2006/relationships/customXml" Target="../customXml/item4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footer" Target="footer2.xml"/><Relationship Id="rId10" Type="http://schemas.openxmlformats.org/officeDocument/2006/relationships/image" Target="media/image3.png"/><Relationship Id="rId19" Type="http://schemas.openxmlformats.org/officeDocument/2006/relationships/customXml" Target="../customXml/item3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header" Target="header2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http://www.participacionbogota.gov.co/" TargetMode="External"/><Relationship Id="rId2" Type="http://schemas.openxmlformats.org/officeDocument/2006/relationships/image" Target="media/image7.png"/><Relationship Id="rId1" Type="http://schemas.openxmlformats.org/officeDocument/2006/relationships/image" Target="media/image6.png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hyperlink" Target="http://www.participacionbogota.gov.co/" TargetMode="External"/><Relationship Id="rId2" Type="http://schemas.openxmlformats.org/officeDocument/2006/relationships/image" Target="media/image7.png"/><Relationship Id="rId1" Type="http://schemas.openxmlformats.org/officeDocument/2006/relationships/image" Target="media/image6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>
  <b:Source>
    <b:Tag>Fig16</b:Tag>
    <b:SourceType>InternetSite</b:SourceType>
    <b:Guid>{B2C61D50-247A-4292-9E8A-1499B4EC2E06}</b:Guid>
    <b:Title>Saber Metodología</b:Title>
    <b:Year>2016</b:Year>
    <b:Author>
      <b:Author>
        <b:NameList>
          <b:Person>
            <b:Last>Figueroa</b:Last>
            <b:First>Maloa</b:First>
          </b:Person>
        </b:NameList>
      </b:Author>
    </b:Author>
    <b:InternetSiteTitle>Saber Metodología</b:InternetSiteTitle>
    <b:URL>https://sabermetodologia.wordpress.com/2016/03/08/bibliografia-apendices-anexos/</b:URL>
    <b:RefOrder>1</b:RefOrder>
  </b:Source>
</b:Sourc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Unknown Document Type" ma:contentTypeID="0x010104" ma:contentTypeVersion="0" ma:contentTypeDescription="" ma:contentTypeScope="" ma:versionID="05d83ceaa0bbd2e3bc716e6e66bd857a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b3d69fe45253d5ff147bb69036b756a7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 ma:readOnly="true"/>
        <xsd:element ref="dc:title" minOccurs="0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29874582-7AC8-4879-B675-74D2C1604744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0E9044B8-0B0B-4643-8332-B80ADA03AFFE}"/>
</file>

<file path=customXml/itemProps3.xml><?xml version="1.0" encoding="utf-8"?>
<ds:datastoreItem xmlns:ds="http://schemas.openxmlformats.org/officeDocument/2006/customXml" ds:itemID="{5EA83467-E843-4F78-8344-B2C5A09ED51F}"/>
</file>

<file path=customXml/itemProps4.xml><?xml version="1.0" encoding="utf-8"?>
<ds:datastoreItem xmlns:ds="http://schemas.openxmlformats.org/officeDocument/2006/customXml" ds:itemID="{3F982826-2468-4E82-9BBA-1342FD38E5E1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569</Words>
  <Characters>3135</Characters>
  <Application>Microsoft Office Word</Application>
  <DocSecurity>0</DocSecurity>
  <Lines>26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Omaira Morales Arboleda</dc:creator>
  <cp:lastModifiedBy>Daniela Ocampo Palacios</cp:lastModifiedBy>
  <cp:revision>2</cp:revision>
  <dcterms:created xsi:type="dcterms:W3CDTF">2026-10-22T18:07:00Z</dcterms:created>
  <dcterms:modified xsi:type="dcterms:W3CDTF">2026-10-22T18:07:00Z</dcterms:modified>
</cp:coreProperties>
</file>